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B57" w:rsidRPr="00222B57" w:rsidRDefault="00222B57" w:rsidP="00222B57">
      <w:pPr>
        <w:tabs>
          <w:tab w:val="left" w:pos="1845"/>
        </w:tabs>
        <w:spacing w:after="0" w:line="240" w:lineRule="auto"/>
        <w:jc w:val="center"/>
        <w:rPr>
          <w:rFonts w:eastAsia="Tahoma" w:cs="Tahoma"/>
          <w:b/>
          <w:bCs/>
          <w:sz w:val="52"/>
          <w:szCs w:val="52"/>
          <w:lang w:eastAsia="en-GB"/>
        </w:rPr>
      </w:pPr>
      <w:bookmarkStart w:id="0" w:name="_GoBack"/>
      <w:bookmarkEnd w:id="0"/>
      <w:r>
        <w:rPr>
          <w:rFonts w:eastAsia="Tahoma" w:cs="Tahoma"/>
          <w:b/>
          <w:bCs/>
          <w:noProof/>
          <w:sz w:val="52"/>
          <w:szCs w:val="52"/>
          <w:lang w:eastAsia="en-GB"/>
        </w:rPr>
        <w:drawing>
          <wp:anchor distT="0" distB="0" distL="114300" distR="114300" simplePos="0" relativeHeight="251658240" behindDoc="0" locked="0" layoutInCell="1" allowOverlap="1" wp14:anchorId="13AF7BB2" wp14:editId="4E2912BC">
            <wp:simplePos x="0" y="0"/>
            <wp:positionH relativeFrom="column">
              <wp:posOffset>8439150</wp:posOffset>
            </wp:positionH>
            <wp:positionV relativeFrom="paragraph">
              <wp:posOffset>-866775</wp:posOffset>
            </wp:positionV>
            <wp:extent cx="1286510" cy="101790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6510" cy="1017905"/>
                    </a:xfrm>
                    <a:prstGeom prst="rect">
                      <a:avLst/>
                    </a:prstGeom>
                    <a:noFill/>
                  </pic:spPr>
                </pic:pic>
              </a:graphicData>
            </a:graphic>
            <wp14:sizeRelH relativeFrom="page">
              <wp14:pctWidth>0</wp14:pctWidth>
            </wp14:sizeRelH>
            <wp14:sizeRelV relativeFrom="page">
              <wp14:pctHeight>0</wp14:pctHeight>
            </wp14:sizeRelV>
          </wp:anchor>
        </w:drawing>
      </w:r>
      <w:r w:rsidRPr="00222B57">
        <w:rPr>
          <w:rFonts w:eastAsia="Tahoma" w:cs="Tahoma"/>
          <w:b/>
          <w:bCs/>
          <w:sz w:val="52"/>
          <w:szCs w:val="52"/>
          <w:lang w:eastAsia="en-GB"/>
        </w:rPr>
        <w:t>Limpsfield Junior School Pupil Premium Strategy 2016-17</w:t>
      </w:r>
    </w:p>
    <w:p w:rsidR="00222B57" w:rsidRPr="00222B57" w:rsidRDefault="00222B57" w:rsidP="00222B57">
      <w:pPr>
        <w:tabs>
          <w:tab w:val="left" w:pos="1845"/>
        </w:tabs>
        <w:spacing w:after="0" w:line="240" w:lineRule="auto"/>
        <w:rPr>
          <w:rFonts w:eastAsia="Tahoma" w:cs="Tahoma"/>
          <w:b/>
          <w:bCs/>
          <w:sz w:val="52"/>
          <w:szCs w:val="52"/>
          <w:lang w:eastAsia="en-GB"/>
        </w:rPr>
      </w:pPr>
    </w:p>
    <w:p w:rsidR="00222B57" w:rsidRPr="00222B57" w:rsidRDefault="00222B57" w:rsidP="00222B57">
      <w:pPr>
        <w:tabs>
          <w:tab w:val="left" w:pos="1845"/>
        </w:tabs>
        <w:spacing w:after="0" w:line="240" w:lineRule="auto"/>
        <w:rPr>
          <w:rFonts w:eastAsia="Tahoma" w:cs="Tahoma"/>
          <w:b/>
          <w:bCs/>
          <w:i/>
          <w:sz w:val="44"/>
          <w:szCs w:val="44"/>
          <w:lang w:eastAsia="en-GB"/>
        </w:rPr>
      </w:pPr>
      <w:r w:rsidRPr="00222B57">
        <w:rPr>
          <w:rFonts w:eastAsia="Tahoma" w:cs="Tahoma"/>
          <w:b/>
          <w:bCs/>
          <w:i/>
          <w:sz w:val="44"/>
          <w:szCs w:val="44"/>
          <w:lang w:eastAsia="en-GB"/>
        </w:rPr>
        <w:t>Reviewed September 2017</w:t>
      </w:r>
    </w:p>
    <w:p w:rsidR="00222B57" w:rsidRPr="00222B57" w:rsidRDefault="00222B57" w:rsidP="00222B57">
      <w:pPr>
        <w:tabs>
          <w:tab w:val="left" w:pos="1845"/>
        </w:tabs>
        <w:spacing w:after="0" w:line="240" w:lineRule="auto"/>
        <w:rPr>
          <w:rFonts w:eastAsia="Times New Roman" w:cs="Tahoma"/>
          <w:b/>
          <w:strike/>
          <w:sz w:val="28"/>
          <w:szCs w:val="28"/>
          <w:u w:val="single"/>
          <w:lang w:eastAsia="en-GB"/>
        </w:rPr>
      </w:pPr>
    </w:p>
    <w:p w:rsidR="00222B57" w:rsidRPr="00222B57" w:rsidRDefault="00222B57" w:rsidP="00222B57">
      <w:pPr>
        <w:autoSpaceDE w:val="0"/>
        <w:autoSpaceDN w:val="0"/>
        <w:adjustRightInd w:val="0"/>
        <w:spacing w:after="0" w:line="240" w:lineRule="auto"/>
        <w:rPr>
          <w:rFonts w:ascii="Calibri" w:hAnsi="Calibri" w:cs="Calibri"/>
          <w:color w:val="000000"/>
        </w:rPr>
      </w:pPr>
      <w:r w:rsidRPr="00222B57">
        <w:rPr>
          <w:rFonts w:ascii="Calibri" w:hAnsi="Calibri" w:cs="Calibri"/>
          <w:color w:val="000000"/>
        </w:rPr>
        <w:t>The Government believes that Pupil Premium is the best way to address the current underlying inequalities between children eligible for frees school meals (FSM) and children who are not. It is also used to support pupils who have been adopted, who are ‘looked after’ or who have parents in the armed forces. At Limpsfield Junior School our strategy is to support pupils within their cohorts rather than create individual budgets for each child. We feel that this strategy significantly enhances our capacity to support children with barriers to their learning.</w:t>
      </w:r>
    </w:p>
    <w:p w:rsidR="00222B57" w:rsidRPr="00222B57" w:rsidRDefault="00222B57" w:rsidP="00222B57">
      <w:pPr>
        <w:autoSpaceDE w:val="0"/>
        <w:autoSpaceDN w:val="0"/>
        <w:adjustRightInd w:val="0"/>
        <w:spacing w:after="0" w:line="240" w:lineRule="auto"/>
        <w:rPr>
          <w:rFonts w:ascii="Calibri" w:hAnsi="Calibri" w:cs="Calibri"/>
          <w:color w:val="000000"/>
        </w:rPr>
      </w:pPr>
    </w:p>
    <w:p w:rsidR="00222B57" w:rsidRPr="00222B57" w:rsidRDefault="00222B57" w:rsidP="00222B57">
      <w:pPr>
        <w:autoSpaceDE w:val="0"/>
        <w:autoSpaceDN w:val="0"/>
        <w:adjustRightInd w:val="0"/>
        <w:spacing w:after="0" w:line="240" w:lineRule="auto"/>
        <w:rPr>
          <w:rFonts w:ascii="Calibri" w:hAnsi="Calibri" w:cs="Calibri"/>
          <w:b/>
          <w:color w:val="000000"/>
          <w:sz w:val="28"/>
          <w:szCs w:val="28"/>
        </w:rPr>
      </w:pPr>
      <w:r w:rsidRPr="00222B57">
        <w:rPr>
          <w:rFonts w:ascii="Calibri" w:hAnsi="Calibri" w:cs="Calibri"/>
          <w:b/>
          <w:color w:val="000000"/>
          <w:sz w:val="28"/>
          <w:szCs w:val="28"/>
        </w:rPr>
        <w:t>Our Key Objectives:</w:t>
      </w:r>
    </w:p>
    <w:p w:rsidR="00222B57" w:rsidRPr="00222B57" w:rsidRDefault="00222B57" w:rsidP="00222B57">
      <w:pPr>
        <w:numPr>
          <w:ilvl w:val="0"/>
          <w:numId w:val="5"/>
        </w:numPr>
        <w:autoSpaceDE w:val="0"/>
        <w:autoSpaceDN w:val="0"/>
        <w:adjustRightInd w:val="0"/>
        <w:spacing w:after="0" w:line="240" w:lineRule="auto"/>
        <w:rPr>
          <w:rFonts w:ascii="Calibri" w:hAnsi="Calibri" w:cs="Calibri"/>
          <w:b/>
          <w:color w:val="000000"/>
          <w:sz w:val="28"/>
          <w:szCs w:val="28"/>
        </w:rPr>
      </w:pPr>
      <w:r w:rsidRPr="00222B57">
        <w:rPr>
          <w:rFonts w:ascii="Calibri" w:hAnsi="Calibri" w:cs="Calibri"/>
          <w:b/>
          <w:color w:val="000000"/>
          <w:sz w:val="28"/>
          <w:szCs w:val="28"/>
        </w:rPr>
        <w:t>To increase the attendance of FSM pupils with a particular focus on those below 90% and classed as persistent absence</w:t>
      </w:r>
    </w:p>
    <w:p w:rsidR="00222B57" w:rsidRPr="00222B57" w:rsidRDefault="00222B57" w:rsidP="00222B57">
      <w:pPr>
        <w:numPr>
          <w:ilvl w:val="0"/>
          <w:numId w:val="5"/>
        </w:numPr>
        <w:autoSpaceDE w:val="0"/>
        <w:autoSpaceDN w:val="0"/>
        <w:adjustRightInd w:val="0"/>
        <w:spacing w:after="0" w:line="240" w:lineRule="auto"/>
        <w:rPr>
          <w:rFonts w:ascii="Calibri" w:hAnsi="Calibri" w:cs="Calibri"/>
          <w:b/>
          <w:color w:val="000000"/>
          <w:sz w:val="28"/>
          <w:szCs w:val="28"/>
        </w:rPr>
      </w:pPr>
      <w:r w:rsidRPr="00222B57">
        <w:rPr>
          <w:rFonts w:ascii="Calibri" w:hAnsi="Calibri" w:cs="Calibri"/>
          <w:b/>
          <w:color w:val="000000"/>
          <w:sz w:val="28"/>
          <w:szCs w:val="28"/>
        </w:rPr>
        <w:t>To increase the number of pupils achieving an Expected Standard or higher in reading, writing and maths, at the end of key stage 2, so that the school is at least in line with other* pupils nationally</w:t>
      </w:r>
    </w:p>
    <w:p w:rsidR="00222B57" w:rsidRPr="00222B57" w:rsidRDefault="00222B57" w:rsidP="00222B57">
      <w:pPr>
        <w:numPr>
          <w:ilvl w:val="0"/>
          <w:numId w:val="5"/>
        </w:numPr>
        <w:autoSpaceDE w:val="0"/>
        <w:autoSpaceDN w:val="0"/>
        <w:adjustRightInd w:val="0"/>
        <w:spacing w:after="0" w:line="240" w:lineRule="auto"/>
        <w:rPr>
          <w:rFonts w:ascii="Calibri" w:hAnsi="Calibri" w:cs="Calibri"/>
          <w:b/>
          <w:color w:val="000000"/>
          <w:sz w:val="28"/>
          <w:szCs w:val="28"/>
        </w:rPr>
      </w:pPr>
      <w:r w:rsidRPr="00222B57">
        <w:rPr>
          <w:rFonts w:ascii="Calibri" w:hAnsi="Calibri" w:cs="Calibri"/>
          <w:b/>
          <w:color w:val="000000"/>
          <w:sz w:val="28"/>
          <w:szCs w:val="28"/>
        </w:rPr>
        <w:t xml:space="preserve">To ensure the early identification and appropriate provision for children at risk of not achieving a key stage 2 outcome in line with their key stage 1 outcome </w:t>
      </w:r>
    </w:p>
    <w:p w:rsidR="00222B57" w:rsidRPr="00222B57" w:rsidRDefault="00222B57" w:rsidP="00222B57">
      <w:pPr>
        <w:numPr>
          <w:ilvl w:val="0"/>
          <w:numId w:val="5"/>
        </w:numPr>
        <w:autoSpaceDE w:val="0"/>
        <w:autoSpaceDN w:val="0"/>
        <w:adjustRightInd w:val="0"/>
        <w:spacing w:after="0" w:line="240" w:lineRule="auto"/>
        <w:rPr>
          <w:rFonts w:ascii="Calibri" w:hAnsi="Calibri" w:cs="Calibri"/>
          <w:b/>
          <w:color w:val="000000"/>
          <w:sz w:val="28"/>
          <w:szCs w:val="28"/>
        </w:rPr>
      </w:pPr>
      <w:r w:rsidRPr="00222B57">
        <w:rPr>
          <w:rFonts w:ascii="Calibri" w:hAnsi="Calibri" w:cs="Calibri"/>
          <w:b/>
          <w:color w:val="000000"/>
          <w:sz w:val="28"/>
          <w:szCs w:val="28"/>
        </w:rPr>
        <w:t>Improving the quality of teaching for all pupils</w:t>
      </w:r>
    </w:p>
    <w:p w:rsidR="00222B57" w:rsidRPr="00222B57" w:rsidRDefault="00222B57" w:rsidP="00222B57">
      <w:pPr>
        <w:numPr>
          <w:ilvl w:val="0"/>
          <w:numId w:val="5"/>
        </w:numPr>
        <w:autoSpaceDE w:val="0"/>
        <w:autoSpaceDN w:val="0"/>
        <w:adjustRightInd w:val="0"/>
        <w:spacing w:after="0" w:line="240" w:lineRule="auto"/>
        <w:rPr>
          <w:rFonts w:ascii="Calibri" w:hAnsi="Calibri" w:cs="Calibri"/>
          <w:b/>
          <w:color w:val="000000"/>
          <w:sz w:val="28"/>
          <w:szCs w:val="28"/>
        </w:rPr>
      </w:pPr>
      <w:r w:rsidRPr="00222B57">
        <w:rPr>
          <w:rFonts w:ascii="Calibri" w:hAnsi="Calibri" w:cs="Calibri"/>
          <w:b/>
          <w:color w:val="000000"/>
          <w:sz w:val="28"/>
          <w:szCs w:val="28"/>
        </w:rPr>
        <w:t>Identifying and supporting pupils to overcome barriers to learning with a particular focus on those who are disadvantaged and those who have multiple barriers to learning</w:t>
      </w:r>
    </w:p>
    <w:p w:rsidR="00222B57" w:rsidRPr="00222B57" w:rsidRDefault="00222B57" w:rsidP="00222B57">
      <w:pPr>
        <w:numPr>
          <w:ilvl w:val="0"/>
          <w:numId w:val="5"/>
        </w:numPr>
        <w:autoSpaceDE w:val="0"/>
        <w:autoSpaceDN w:val="0"/>
        <w:adjustRightInd w:val="0"/>
        <w:spacing w:after="0" w:line="240" w:lineRule="auto"/>
        <w:rPr>
          <w:rFonts w:ascii="Calibri" w:hAnsi="Calibri" w:cs="Calibri"/>
          <w:b/>
          <w:color w:val="000000"/>
          <w:sz w:val="28"/>
          <w:szCs w:val="28"/>
        </w:rPr>
      </w:pPr>
      <w:r w:rsidRPr="00222B57">
        <w:rPr>
          <w:rFonts w:ascii="Calibri" w:hAnsi="Calibri" w:cs="Calibri"/>
          <w:b/>
          <w:color w:val="000000"/>
          <w:sz w:val="28"/>
          <w:szCs w:val="28"/>
        </w:rPr>
        <w:t>Ensuring that disadvantaged pupils are provided with meaningful learning experiences that allow them to fully engage with the curriculum, including school trips and residential</w:t>
      </w:r>
    </w:p>
    <w:p w:rsidR="00222B57" w:rsidRPr="00222B57" w:rsidRDefault="00222B57" w:rsidP="00222B57">
      <w:pPr>
        <w:autoSpaceDE w:val="0"/>
        <w:autoSpaceDN w:val="0"/>
        <w:adjustRightInd w:val="0"/>
        <w:spacing w:after="0" w:line="240" w:lineRule="auto"/>
        <w:rPr>
          <w:rFonts w:ascii="Calibri" w:hAnsi="Calibri" w:cs="Calibri"/>
          <w:b/>
          <w:color w:val="000000"/>
          <w:sz w:val="28"/>
          <w:szCs w:val="28"/>
        </w:rPr>
      </w:pPr>
    </w:p>
    <w:p w:rsidR="00222B57" w:rsidRPr="00222B57" w:rsidRDefault="00222B57" w:rsidP="00222B57">
      <w:pPr>
        <w:autoSpaceDE w:val="0"/>
        <w:autoSpaceDN w:val="0"/>
        <w:adjustRightInd w:val="0"/>
        <w:spacing w:after="0" w:line="240" w:lineRule="auto"/>
        <w:rPr>
          <w:rFonts w:ascii="Calibri" w:hAnsi="Calibri" w:cs="Calibri"/>
          <w:color w:val="000000"/>
        </w:rPr>
      </w:pPr>
    </w:p>
    <w:p w:rsidR="00222B57" w:rsidRPr="00222B57" w:rsidRDefault="00222B57" w:rsidP="00222B57">
      <w:pPr>
        <w:autoSpaceDE w:val="0"/>
        <w:autoSpaceDN w:val="0"/>
        <w:adjustRightInd w:val="0"/>
        <w:spacing w:after="0" w:line="240" w:lineRule="auto"/>
        <w:rPr>
          <w:rFonts w:ascii="Calibri" w:hAnsi="Calibri" w:cs="Calibri"/>
          <w:color w:val="000000"/>
        </w:rPr>
      </w:pPr>
      <w:r w:rsidRPr="00222B57">
        <w:rPr>
          <w:rFonts w:ascii="Calibri" w:hAnsi="Calibri" w:cs="Calibri"/>
          <w:color w:val="000000"/>
        </w:rPr>
        <w:t>*other- children who do not receive free school meals</w:t>
      </w:r>
    </w:p>
    <w:p w:rsidR="00222B57" w:rsidRDefault="00222B57" w:rsidP="00222B57">
      <w:pPr>
        <w:autoSpaceDE w:val="0"/>
        <w:autoSpaceDN w:val="0"/>
        <w:adjustRightInd w:val="0"/>
        <w:spacing w:after="0" w:line="240" w:lineRule="auto"/>
        <w:rPr>
          <w:rFonts w:ascii="Calibri" w:hAnsi="Calibri" w:cs="Calibri"/>
          <w:color w:val="000000"/>
        </w:rPr>
      </w:pPr>
    </w:p>
    <w:p w:rsidR="00222B57" w:rsidRDefault="00222B57" w:rsidP="00222B57">
      <w:pPr>
        <w:autoSpaceDE w:val="0"/>
        <w:autoSpaceDN w:val="0"/>
        <w:adjustRightInd w:val="0"/>
        <w:spacing w:after="0" w:line="240" w:lineRule="auto"/>
        <w:rPr>
          <w:rFonts w:ascii="Calibri" w:hAnsi="Calibri" w:cs="Calibri"/>
          <w:color w:val="000000"/>
        </w:rPr>
      </w:pPr>
    </w:p>
    <w:p w:rsidR="00222B57" w:rsidRPr="00222B57" w:rsidRDefault="00222B57" w:rsidP="00222B57">
      <w:pPr>
        <w:autoSpaceDE w:val="0"/>
        <w:autoSpaceDN w:val="0"/>
        <w:adjustRightInd w:val="0"/>
        <w:spacing w:after="0" w:line="240" w:lineRule="auto"/>
        <w:rPr>
          <w:rFonts w:ascii="Calibri" w:hAnsi="Calibri" w:cs="Calibri"/>
          <w:b/>
          <w:color w:val="000000"/>
          <w:sz w:val="28"/>
          <w:szCs w:val="28"/>
        </w:rPr>
      </w:pPr>
      <w:r w:rsidRPr="00222B57">
        <w:rPr>
          <w:rFonts w:ascii="Calibri" w:hAnsi="Calibri" w:cs="Calibri"/>
          <w:b/>
          <w:color w:val="000000"/>
          <w:sz w:val="28"/>
          <w:szCs w:val="28"/>
        </w:rPr>
        <w:t>The Pupil Premium budget for the 2016/2017 financial year was £135,540</w:t>
      </w:r>
    </w:p>
    <w:p w:rsidR="00222B57" w:rsidRPr="00222B57" w:rsidRDefault="00222B57" w:rsidP="00222B57">
      <w:pPr>
        <w:autoSpaceDE w:val="0"/>
        <w:autoSpaceDN w:val="0"/>
        <w:adjustRightInd w:val="0"/>
        <w:spacing w:after="0" w:line="240" w:lineRule="auto"/>
        <w:rPr>
          <w:rFonts w:ascii="Calibri" w:hAnsi="Calibri" w:cs="Calibri"/>
          <w:b/>
          <w:color w:val="000000"/>
          <w:sz w:val="28"/>
          <w:szCs w:val="28"/>
        </w:rPr>
      </w:pPr>
      <w:r w:rsidRPr="00222B57">
        <w:rPr>
          <w:rFonts w:ascii="Calibri" w:hAnsi="Calibri" w:cs="Calibri"/>
          <w:b/>
          <w:color w:val="000000"/>
          <w:sz w:val="28"/>
          <w:szCs w:val="28"/>
        </w:rPr>
        <w:t xml:space="preserve">The funding was used to provide the following additional support for disadvantaged pupils. </w:t>
      </w:r>
    </w:p>
    <w:p w:rsidR="00222B57" w:rsidRPr="00222B57" w:rsidRDefault="00222B57" w:rsidP="00222B57">
      <w:pPr>
        <w:autoSpaceDE w:val="0"/>
        <w:autoSpaceDN w:val="0"/>
        <w:adjustRightInd w:val="0"/>
        <w:spacing w:after="0" w:line="240" w:lineRule="auto"/>
        <w:rPr>
          <w:rFonts w:ascii="Calibri" w:hAnsi="Calibri" w:cs="Calibri"/>
          <w:color w:val="000000"/>
        </w:rPr>
      </w:pPr>
    </w:p>
    <w:p w:rsidR="00222B57" w:rsidRPr="00222B57" w:rsidRDefault="00222B57" w:rsidP="00222B57">
      <w:pPr>
        <w:numPr>
          <w:ilvl w:val="0"/>
          <w:numId w:val="4"/>
        </w:numPr>
        <w:autoSpaceDE w:val="0"/>
        <w:autoSpaceDN w:val="0"/>
        <w:adjustRightInd w:val="0"/>
        <w:spacing w:after="0" w:line="240" w:lineRule="auto"/>
        <w:rPr>
          <w:rFonts w:ascii="Calibri" w:hAnsi="Calibri" w:cs="Calibri"/>
          <w:color w:val="000000"/>
        </w:rPr>
      </w:pPr>
      <w:r w:rsidRPr="00222B57">
        <w:rPr>
          <w:rFonts w:ascii="Calibri" w:hAnsi="Calibri" w:cs="Calibri"/>
          <w:color w:val="000000"/>
        </w:rPr>
        <w:t xml:space="preserve">Provided targeted support from teaching assistants and teachers including a focus on the development of reading </w:t>
      </w:r>
    </w:p>
    <w:p w:rsidR="00222B57" w:rsidRPr="00222B57" w:rsidRDefault="00222B57" w:rsidP="00222B57">
      <w:pPr>
        <w:numPr>
          <w:ilvl w:val="0"/>
          <w:numId w:val="4"/>
        </w:numPr>
        <w:autoSpaceDE w:val="0"/>
        <w:autoSpaceDN w:val="0"/>
        <w:adjustRightInd w:val="0"/>
        <w:spacing w:after="0" w:line="240" w:lineRule="auto"/>
        <w:rPr>
          <w:rFonts w:ascii="Calibri" w:hAnsi="Calibri" w:cs="Calibri"/>
          <w:color w:val="000000"/>
        </w:rPr>
      </w:pPr>
      <w:r w:rsidRPr="00222B57">
        <w:rPr>
          <w:rFonts w:ascii="Calibri" w:hAnsi="Calibri" w:cs="Calibri"/>
          <w:color w:val="000000"/>
        </w:rPr>
        <w:t>Provide speech and language support from a designated teaching assistant</w:t>
      </w:r>
    </w:p>
    <w:p w:rsidR="00222B57" w:rsidRPr="00222B57" w:rsidRDefault="00222B57" w:rsidP="00222B57">
      <w:pPr>
        <w:numPr>
          <w:ilvl w:val="0"/>
          <w:numId w:val="4"/>
        </w:numPr>
        <w:autoSpaceDE w:val="0"/>
        <w:autoSpaceDN w:val="0"/>
        <w:adjustRightInd w:val="0"/>
        <w:spacing w:after="0" w:line="240" w:lineRule="auto"/>
        <w:rPr>
          <w:rFonts w:ascii="Calibri" w:hAnsi="Calibri" w:cs="Calibri"/>
          <w:color w:val="000000"/>
        </w:rPr>
      </w:pPr>
      <w:r w:rsidRPr="00222B57">
        <w:rPr>
          <w:rFonts w:ascii="Calibri" w:hAnsi="Calibri" w:cs="Calibri"/>
          <w:color w:val="000000"/>
        </w:rPr>
        <w:t>Provide a range of intervention programmes to accelerate progress based upon pupil needs</w:t>
      </w:r>
    </w:p>
    <w:p w:rsidR="00222B57" w:rsidRPr="00222B57" w:rsidRDefault="00222B57" w:rsidP="00222B57">
      <w:pPr>
        <w:numPr>
          <w:ilvl w:val="0"/>
          <w:numId w:val="4"/>
        </w:numPr>
        <w:autoSpaceDE w:val="0"/>
        <w:autoSpaceDN w:val="0"/>
        <w:adjustRightInd w:val="0"/>
        <w:spacing w:after="0" w:line="240" w:lineRule="auto"/>
        <w:rPr>
          <w:rFonts w:ascii="Calibri" w:hAnsi="Calibri" w:cs="Calibri"/>
          <w:color w:val="000000"/>
        </w:rPr>
      </w:pPr>
      <w:r w:rsidRPr="00222B57">
        <w:rPr>
          <w:rFonts w:ascii="Calibri" w:hAnsi="Calibri" w:cs="Calibri"/>
          <w:color w:val="000000"/>
        </w:rPr>
        <w:t>After school tuition groups for target pupils</w:t>
      </w:r>
    </w:p>
    <w:p w:rsidR="00222B57" w:rsidRPr="00222B57" w:rsidRDefault="00222B57" w:rsidP="00222B57">
      <w:pPr>
        <w:numPr>
          <w:ilvl w:val="0"/>
          <w:numId w:val="4"/>
        </w:numPr>
        <w:autoSpaceDE w:val="0"/>
        <w:autoSpaceDN w:val="0"/>
        <w:adjustRightInd w:val="0"/>
        <w:spacing w:after="0" w:line="240" w:lineRule="auto"/>
        <w:rPr>
          <w:rFonts w:ascii="Calibri" w:hAnsi="Calibri" w:cs="Calibri"/>
          <w:color w:val="000000"/>
        </w:rPr>
      </w:pPr>
      <w:r w:rsidRPr="00222B57">
        <w:rPr>
          <w:rFonts w:ascii="Calibri" w:hAnsi="Calibri" w:cs="Calibri"/>
          <w:color w:val="000000"/>
        </w:rPr>
        <w:t>Purchase resources for tuition groups</w:t>
      </w:r>
    </w:p>
    <w:p w:rsidR="00222B57" w:rsidRPr="00222B57" w:rsidRDefault="00222B57" w:rsidP="00222B57">
      <w:pPr>
        <w:numPr>
          <w:ilvl w:val="0"/>
          <w:numId w:val="4"/>
        </w:numPr>
        <w:autoSpaceDE w:val="0"/>
        <w:autoSpaceDN w:val="0"/>
        <w:adjustRightInd w:val="0"/>
        <w:spacing w:after="0" w:line="240" w:lineRule="auto"/>
        <w:rPr>
          <w:rFonts w:ascii="Calibri" w:hAnsi="Calibri" w:cs="Calibri"/>
          <w:color w:val="000000"/>
        </w:rPr>
      </w:pPr>
      <w:r w:rsidRPr="00222B57">
        <w:rPr>
          <w:rFonts w:ascii="Calibri" w:hAnsi="Calibri" w:cs="Calibri"/>
          <w:color w:val="000000"/>
        </w:rPr>
        <w:t>Fund lunchtime and after school activities to support social and emotional well being</w:t>
      </w:r>
    </w:p>
    <w:p w:rsidR="00222B57" w:rsidRPr="00222B57" w:rsidRDefault="00222B57" w:rsidP="00222B57">
      <w:pPr>
        <w:numPr>
          <w:ilvl w:val="0"/>
          <w:numId w:val="4"/>
        </w:numPr>
        <w:autoSpaceDE w:val="0"/>
        <w:autoSpaceDN w:val="0"/>
        <w:adjustRightInd w:val="0"/>
        <w:spacing w:after="0" w:line="240" w:lineRule="auto"/>
        <w:rPr>
          <w:rFonts w:ascii="Calibri" w:hAnsi="Calibri" w:cs="Calibri"/>
          <w:color w:val="000000"/>
        </w:rPr>
      </w:pPr>
      <w:r w:rsidRPr="00222B57">
        <w:rPr>
          <w:rFonts w:ascii="Calibri" w:hAnsi="Calibri" w:cs="Calibri"/>
          <w:color w:val="000000"/>
        </w:rPr>
        <w:t>Part fund a bilingual teaching assistant to support pupils and families</w:t>
      </w:r>
    </w:p>
    <w:p w:rsidR="00222B57" w:rsidRPr="00222B57" w:rsidRDefault="00222B57" w:rsidP="00222B57">
      <w:pPr>
        <w:numPr>
          <w:ilvl w:val="0"/>
          <w:numId w:val="4"/>
        </w:numPr>
        <w:autoSpaceDE w:val="0"/>
        <w:autoSpaceDN w:val="0"/>
        <w:adjustRightInd w:val="0"/>
        <w:spacing w:after="0" w:line="240" w:lineRule="auto"/>
        <w:rPr>
          <w:rFonts w:ascii="Calibri" w:hAnsi="Calibri" w:cs="Calibri"/>
          <w:color w:val="000000"/>
        </w:rPr>
      </w:pPr>
      <w:r w:rsidRPr="00222B57">
        <w:rPr>
          <w:rFonts w:ascii="Calibri" w:hAnsi="Calibri" w:cs="Calibri"/>
          <w:color w:val="000000"/>
        </w:rPr>
        <w:t xml:space="preserve">Part fund a lunchtime play leader to ensure that children are provided with purposeful and active lunchtimes </w:t>
      </w:r>
    </w:p>
    <w:p w:rsidR="00222B57" w:rsidRPr="00222B57" w:rsidRDefault="00222B57" w:rsidP="00222B57">
      <w:pPr>
        <w:numPr>
          <w:ilvl w:val="0"/>
          <w:numId w:val="4"/>
        </w:numPr>
        <w:autoSpaceDE w:val="0"/>
        <w:autoSpaceDN w:val="0"/>
        <w:adjustRightInd w:val="0"/>
        <w:spacing w:after="0" w:line="240" w:lineRule="auto"/>
        <w:rPr>
          <w:rFonts w:ascii="Calibri" w:hAnsi="Calibri" w:cs="Calibri"/>
          <w:color w:val="000000"/>
        </w:rPr>
      </w:pPr>
      <w:r w:rsidRPr="00222B57">
        <w:rPr>
          <w:rFonts w:ascii="Calibri" w:hAnsi="Calibri" w:cs="Calibri"/>
          <w:color w:val="000000"/>
        </w:rPr>
        <w:t>Part fund a locality based attendance officer to support good attendance</w:t>
      </w:r>
    </w:p>
    <w:p w:rsidR="00222B57" w:rsidRPr="00222B57" w:rsidRDefault="00222B57" w:rsidP="00222B57">
      <w:pPr>
        <w:numPr>
          <w:ilvl w:val="0"/>
          <w:numId w:val="4"/>
        </w:numPr>
        <w:autoSpaceDE w:val="0"/>
        <w:autoSpaceDN w:val="0"/>
        <w:adjustRightInd w:val="0"/>
        <w:spacing w:after="0" w:line="240" w:lineRule="auto"/>
        <w:rPr>
          <w:rFonts w:ascii="Calibri" w:hAnsi="Calibri" w:cs="Calibri"/>
          <w:color w:val="000000"/>
        </w:rPr>
      </w:pPr>
      <w:r w:rsidRPr="00222B57">
        <w:rPr>
          <w:rFonts w:ascii="Calibri" w:hAnsi="Calibri" w:cs="Calibri"/>
          <w:color w:val="000000"/>
        </w:rPr>
        <w:t>Part fund a school based attendance team to support good attendance</w:t>
      </w:r>
    </w:p>
    <w:p w:rsidR="00222B57" w:rsidRPr="00222B57" w:rsidRDefault="00222B57" w:rsidP="00222B57">
      <w:pPr>
        <w:numPr>
          <w:ilvl w:val="0"/>
          <w:numId w:val="4"/>
        </w:numPr>
        <w:autoSpaceDE w:val="0"/>
        <w:autoSpaceDN w:val="0"/>
        <w:adjustRightInd w:val="0"/>
        <w:spacing w:after="0" w:line="240" w:lineRule="auto"/>
        <w:rPr>
          <w:rFonts w:ascii="Calibri" w:hAnsi="Calibri" w:cs="Calibri"/>
          <w:color w:val="000000"/>
        </w:rPr>
      </w:pPr>
      <w:r w:rsidRPr="00222B57">
        <w:rPr>
          <w:rFonts w:ascii="Calibri" w:hAnsi="Calibri" w:cs="Calibri"/>
          <w:color w:val="000000"/>
        </w:rPr>
        <w:t>Provide financial support for trips and residential visits</w:t>
      </w:r>
    </w:p>
    <w:p w:rsidR="00222B57" w:rsidRPr="00222B57" w:rsidRDefault="00222B57" w:rsidP="00222B57">
      <w:pPr>
        <w:numPr>
          <w:ilvl w:val="0"/>
          <w:numId w:val="4"/>
        </w:numPr>
        <w:autoSpaceDE w:val="0"/>
        <w:autoSpaceDN w:val="0"/>
        <w:adjustRightInd w:val="0"/>
        <w:spacing w:after="0" w:line="240" w:lineRule="auto"/>
        <w:rPr>
          <w:rFonts w:ascii="Calibri" w:hAnsi="Calibri" w:cs="Calibri"/>
          <w:color w:val="000000"/>
        </w:rPr>
      </w:pPr>
      <w:r w:rsidRPr="00222B57">
        <w:rPr>
          <w:rFonts w:ascii="Calibri" w:hAnsi="Calibri" w:cs="Calibri"/>
          <w:color w:val="000000"/>
        </w:rPr>
        <w:t>Provide wider opportunities for pupils to take part in sporting, art and musical activities to support an enriched curriculum</w:t>
      </w:r>
    </w:p>
    <w:p w:rsidR="00222B57" w:rsidRPr="00222B57" w:rsidRDefault="00222B57" w:rsidP="00222B57">
      <w:pPr>
        <w:numPr>
          <w:ilvl w:val="0"/>
          <w:numId w:val="4"/>
        </w:numPr>
        <w:autoSpaceDE w:val="0"/>
        <w:autoSpaceDN w:val="0"/>
        <w:adjustRightInd w:val="0"/>
        <w:spacing w:after="0" w:line="240" w:lineRule="auto"/>
        <w:rPr>
          <w:rFonts w:ascii="Calibri" w:hAnsi="Calibri" w:cs="Calibri"/>
          <w:color w:val="000000"/>
        </w:rPr>
      </w:pPr>
      <w:r w:rsidRPr="00222B57">
        <w:rPr>
          <w:rFonts w:ascii="Calibri" w:hAnsi="Calibri" w:cs="Calibri"/>
          <w:color w:val="000000"/>
        </w:rPr>
        <w:t>Additional clinical phycologist time to support pupils and families with complex needs</w:t>
      </w:r>
    </w:p>
    <w:p w:rsidR="00222B57" w:rsidRDefault="00222B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1388"/>
        <w:gridCol w:w="2013"/>
        <w:gridCol w:w="2240"/>
        <w:gridCol w:w="1275"/>
        <w:gridCol w:w="320"/>
        <w:gridCol w:w="4674"/>
      </w:tblGrid>
      <w:tr w:rsidR="00222B57" w:rsidRPr="00222B57" w:rsidTr="00320E01">
        <w:tc>
          <w:tcPr>
            <w:tcW w:w="14174" w:type="dxa"/>
            <w:gridSpan w:val="7"/>
            <w:tcBorders>
              <w:top w:val="single" w:sz="4" w:space="0" w:color="auto"/>
              <w:left w:val="single" w:sz="4" w:space="0" w:color="auto"/>
              <w:bottom w:val="single" w:sz="4" w:space="0" w:color="auto"/>
              <w:right w:val="single" w:sz="4" w:space="0" w:color="auto"/>
            </w:tcBorders>
            <w:shd w:val="clear" w:color="auto" w:fill="B8CCE4"/>
            <w:hideMark/>
          </w:tcPr>
          <w:p w:rsidR="00222B57" w:rsidRPr="00222B57" w:rsidRDefault="00222B57" w:rsidP="00222B57">
            <w:pPr>
              <w:tabs>
                <w:tab w:val="left" w:pos="1845"/>
              </w:tabs>
              <w:spacing w:after="0" w:line="240" w:lineRule="auto"/>
              <w:rPr>
                <w:rFonts w:eastAsia="Tahoma" w:cs="Tahoma"/>
                <w:b/>
                <w:bCs/>
                <w:sz w:val="32"/>
                <w:szCs w:val="32"/>
                <w:shd w:val="clear" w:color="auto" w:fill="B8CCE4"/>
                <w:lang w:eastAsia="en-GB"/>
              </w:rPr>
            </w:pPr>
            <w:r>
              <w:rPr>
                <w:rFonts w:eastAsia="Tahoma" w:cs="Tahoma"/>
                <w:b/>
                <w:bCs/>
                <w:sz w:val="32"/>
                <w:szCs w:val="32"/>
                <w:shd w:val="clear" w:color="auto" w:fill="B8CCE4"/>
                <w:lang w:eastAsia="en-GB"/>
              </w:rPr>
              <w:t xml:space="preserve">PUPIL PREMIUM </w:t>
            </w:r>
            <w:r w:rsidRPr="00222B57">
              <w:rPr>
                <w:rFonts w:eastAsia="Tahoma" w:cs="Tahoma"/>
                <w:b/>
                <w:bCs/>
                <w:sz w:val="32"/>
                <w:szCs w:val="32"/>
                <w:shd w:val="clear" w:color="auto" w:fill="B8CCE4"/>
                <w:lang w:eastAsia="en-GB"/>
              </w:rPr>
              <w:t>ACTION PLAN 2016-17</w:t>
            </w:r>
          </w:p>
        </w:tc>
      </w:tr>
      <w:tr w:rsidR="00222B57" w:rsidRPr="00222B57" w:rsidTr="00320E01">
        <w:tc>
          <w:tcPr>
            <w:tcW w:w="5665" w:type="dxa"/>
            <w:gridSpan w:val="3"/>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60" w:line="240" w:lineRule="auto"/>
              <w:outlineLvl w:val="6"/>
              <w:rPr>
                <w:rFonts w:eastAsia="Tahoma" w:cs="Tahoma"/>
                <w:b/>
                <w:bCs/>
                <w:sz w:val="24"/>
                <w:szCs w:val="24"/>
                <w:u w:val="single"/>
                <w:lang w:eastAsia="en-GB"/>
              </w:rPr>
            </w:pPr>
            <w:r w:rsidRPr="00222B57">
              <w:rPr>
                <w:rFonts w:eastAsia="Tahoma" w:cs="Tahoma"/>
                <w:b/>
                <w:bCs/>
                <w:sz w:val="24"/>
                <w:szCs w:val="24"/>
                <w:u w:val="single"/>
                <w:lang w:eastAsia="en-GB"/>
              </w:rPr>
              <w:t xml:space="preserve">Key Priority: </w:t>
            </w:r>
          </w:p>
          <w:p w:rsidR="00222B57" w:rsidRPr="00222B57" w:rsidRDefault="00222B57" w:rsidP="00222B57">
            <w:pPr>
              <w:spacing w:after="0" w:line="240" w:lineRule="auto"/>
              <w:rPr>
                <w:rFonts w:eastAsia="Times New Roman" w:cs="Times New Roman"/>
                <w:b/>
                <w:szCs w:val="24"/>
                <w:lang w:eastAsia="en-GB"/>
              </w:rPr>
            </w:pPr>
            <w:r w:rsidRPr="00222B57">
              <w:rPr>
                <w:rFonts w:eastAsia="Times New Roman" w:cs="Times New Roman"/>
                <w:b/>
                <w:szCs w:val="24"/>
                <w:lang w:eastAsia="en-GB"/>
              </w:rPr>
              <w:t>1. To diminish the difference in outcomes between disadvantaged pupils and other pupils within the school and nationally in all areas- with a particular focus on core subjects.</w:t>
            </w:r>
          </w:p>
          <w:p w:rsidR="00222B57" w:rsidRPr="00222B57" w:rsidRDefault="00222B57" w:rsidP="00222B57">
            <w:pPr>
              <w:spacing w:after="0" w:line="240" w:lineRule="auto"/>
              <w:rPr>
                <w:rFonts w:eastAsia="Times New Roman" w:cs="Tahoma"/>
                <w:b/>
                <w:szCs w:val="24"/>
                <w:lang w:eastAsia="en-GB"/>
              </w:rPr>
            </w:pPr>
            <w:r w:rsidRPr="00222B57">
              <w:rPr>
                <w:rFonts w:eastAsia="Times New Roman" w:cs="Times New Roman"/>
                <w:b/>
                <w:szCs w:val="24"/>
                <w:lang w:eastAsia="en-GB"/>
              </w:rPr>
              <w:t>2. To ensure that disadvantaged pupils are ready for the next stage of their education and have the best life chances.</w:t>
            </w:r>
          </w:p>
        </w:tc>
        <w:tc>
          <w:tcPr>
            <w:tcW w:w="3835" w:type="dxa"/>
            <w:gridSpan w:val="3"/>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60" w:line="240" w:lineRule="auto"/>
              <w:outlineLvl w:val="6"/>
              <w:rPr>
                <w:rFonts w:eastAsia="Tahoma" w:cs="Tahoma"/>
                <w:b/>
                <w:bCs/>
                <w:lang w:eastAsia="en-GB"/>
              </w:rPr>
            </w:pPr>
            <w:r w:rsidRPr="00222B57">
              <w:rPr>
                <w:rFonts w:eastAsia="Tahoma" w:cs="Tahoma"/>
                <w:b/>
                <w:bCs/>
                <w:lang w:eastAsia="en-GB"/>
              </w:rPr>
              <w:t xml:space="preserve">Lead people accountable for the plan: </w:t>
            </w:r>
          </w:p>
          <w:p w:rsidR="00222B57" w:rsidRPr="00222B57" w:rsidRDefault="00222B57" w:rsidP="00222B57">
            <w:pPr>
              <w:spacing w:after="0" w:line="240" w:lineRule="auto"/>
              <w:rPr>
                <w:rFonts w:eastAsia="Times New Roman" w:cs="Times New Roman"/>
                <w:b/>
                <w:lang w:eastAsia="en-GB"/>
              </w:rPr>
            </w:pPr>
            <w:r w:rsidRPr="00222B57">
              <w:rPr>
                <w:rFonts w:eastAsia="Times New Roman" w:cs="Times New Roman"/>
                <w:b/>
                <w:lang w:eastAsia="en-GB"/>
              </w:rPr>
              <w:t>Governors</w:t>
            </w:r>
          </w:p>
          <w:p w:rsidR="00222B57" w:rsidRPr="00222B57" w:rsidRDefault="00222B57" w:rsidP="00222B57">
            <w:pPr>
              <w:spacing w:after="0" w:line="240" w:lineRule="auto"/>
              <w:rPr>
                <w:rFonts w:eastAsia="Times New Roman" w:cs="Times New Roman"/>
                <w:b/>
                <w:lang w:eastAsia="en-GB"/>
              </w:rPr>
            </w:pPr>
            <w:r w:rsidRPr="00222B57">
              <w:rPr>
                <w:rFonts w:eastAsia="Times New Roman" w:cs="Times New Roman"/>
                <w:b/>
                <w:lang w:eastAsia="en-GB"/>
              </w:rPr>
              <w:t>Martin Moss (HT)</w:t>
            </w:r>
          </w:p>
          <w:p w:rsidR="00222B57" w:rsidRPr="00222B57" w:rsidRDefault="00222B57" w:rsidP="00222B57">
            <w:pPr>
              <w:spacing w:after="0" w:line="240" w:lineRule="auto"/>
              <w:rPr>
                <w:rFonts w:eastAsia="Times New Roman" w:cs="Times New Roman"/>
                <w:b/>
                <w:lang w:eastAsia="en-GB"/>
              </w:rPr>
            </w:pPr>
            <w:r w:rsidRPr="00222B57">
              <w:rPr>
                <w:rFonts w:eastAsia="Times New Roman" w:cs="Times New Roman"/>
                <w:b/>
                <w:lang w:eastAsia="en-GB"/>
              </w:rPr>
              <w:t>Vicki Grayson (DHT)</w:t>
            </w:r>
          </w:p>
          <w:p w:rsidR="00222B57" w:rsidRPr="00222B57" w:rsidRDefault="00222B57" w:rsidP="00222B57">
            <w:pPr>
              <w:spacing w:after="0" w:line="240" w:lineRule="auto"/>
              <w:rPr>
                <w:rFonts w:eastAsia="Times New Roman" w:cs="Times New Roman"/>
                <w:b/>
                <w:szCs w:val="24"/>
                <w:lang w:eastAsia="en-GB"/>
              </w:rPr>
            </w:pPr>
            <w:r w:rsidRPr="00222B57">
              <w:rPr>
                <w:rFonts w:eastAsia="Times New Roman" w:cs="Times New Roman"/>
                <w:b/>
                <w:lang w:eastAsia="en-GB"/>
              </w:rPr>
              <w:t>Lynne Rowe (School Manager)</w:t>
            </w:r>
          </w:p>
          <w:p w:rsidR="00222B57" w:rsidRPr="00222B57" w:rsidRDefault="00222B57" w:rsidP="00222B57">
            <w:pPr>
              <w:spacing w:after="0" w:line="240" w:lineRule="auto"/>
              <w:rPr>
                <w:rFonts w:eastAsia="Times New Roman" w:cs="Tahoma"/>
                <w:b/>
                <w:szCs w:val="24"/>
                <w:lang w:eastAsia="en-GB"/>
              </w:rPr>
            </w:pPr>
            <w:r w:rsidRPr="00222B57">
              <w:rPr>
                <w:rFonts w:eastAsia="Times New Roman" w:cs="Tahoma"/>
                <w:b/>
                <w:szCs w:val="24"/>
                <w:lang w:eastAsia="en-GB"/>
              </w:rPr>
              <w:t xml:space="preserve"> </w:t>
            </w:r>
          </w:p>
        </w:tc>
        <w:tc>
          <w:tcPr>
            <w:tcW w:w="4674" w:type="dxa"/>
            <w:tcBorders>
              <w:top w:val="single" w:sz="4" w:space="0" w:color="auto"/>
              <w:left w:val="single" w:sz="4" w:space="0" w:color="auto"/>
              <w:bottom w:val="single" w:sz="4" w:space="0" w:color="auto"/>
              <w:right w:val="single" w:sz="4" w:space="0" w:color="auto"/>
            </w:tcBorders>
            <w:hideMark/>
          </w:tcPr>
          <w:p w:rsidR="00222B57" w:rsidRPr="00222B57" w:rsidRDefault="00222B57" w:rsidP="00222B57">
            <w:pPr>
              <w:spacing w:after="60" w:line="240" w:lineRule="auto"/>
              <w:outlineLvl w:val="6"/>
              <w:rPr>
                <w:rFonts w:eastAsia="Tahoma" w:cs="Tahoma"/>
                <w:b/>
                <w:bCs/>
                <w:sz w:val="19"/>
                <w:szCs w:val="19"/>
                <w:lang w:eastAsia="en-GB"/>
              </w:rPr>
            </w:pPr>
            <w:r w:rsidRPr="00222B57">
              <w:rPr>
                <w:rFonts w:eastAsia="Tahoma" w:cs="Tahoma"/>
                <w:b/>
                <w:bCs/>
                <w:sz w:val="19"/>
                <w:szCs w:val="19"/>
                <w:lang w:eastAsia="en-GB"/>
              </w:rPr>
              <w:t>Finance- The pupil premium forecasted income for the 2016-2017 financial year is:</w:t>
            </w:r>
          </w:p>
          <w:p w:rsidR="00222B57" w:rsidRPr="00222B57" w:rsidRDefault="00222B57" w:rsidP="00222B57">
            <w:pPr>
              <w:spacing w:after="60" w:line="240" w:lineRule="auto"/>
              <w:outlineLvl w:val="6"/>
              <w:rPr>
                <w:rFonts w:eastAsia="Tahoma" w:cs="Tahoma"/>
                <w:b/>
                <w:bCs/>
                <w:sz w:val="19"/>
                <w:szCs w:val="19"/>
                <w:lang w:eastAsia="en-GB"/>
              </w:rPr>
            </w:pPr>
            <w:r w:rsidRPr="00222B57">
              <w:rPr>
                <w:rFonts w:eastAsia="Tahoma" w:cs="Tahoma"/>
                <w:b/>
                <w:bCs/>
                <w:sz w:val="19"/>
                <w:szCs w:val="19"/>
                <w:lang w:eastAsia="en-GB"/>
              </w:rPr>
              <w:t>£135540</w:t>
            </w:r>
          </w:p>
          <w:p w:rsidR="00222B57" w:rsidRPr="00222B57" w:rsidRDefault="00222B57" w:rsidP="00222B57">
            <w:pPr>
              <w:spacing w:after="0" w:line="240" w:lineRule="auto"/>
              <w:rPr>
                <w:rFonts w:eastAsia="Times New Roman" w:cs="Times New Roman"/>
                <w:b/>
                <w:sz w:val="19"/>
                <w:szCs w:val="19"/>
                <w:lang w:eastAsia="en-GB"/>
              </w:rPr>
            </w:pPr>
          </w:p>
          <w:p w:rsidR="00222B57" w:rsidRPr="00222B57" w:rsidRDefault="00222B57" w:rsidP="00222B57">
            <w:pPr>
              <w:spacing w:after="0" w:line="240" w:lineRule="auto"/>
              <w:rPr>
                <w:rFonts w:eastAsia="Times New Roman" w:cs="Times New Roman"/>
                <w:b/>
                <w:sz w:val="19"/>
                <w:szCs w:val="19"/>
                <w:lang w:eastAsia="en-GB"/>
              </w:rPr>
            </w:pPr>
            <w:r w:rsidRPr="00222B57">
              <w:rPr>
                <w:rFonts w:eastAsia="Times New Roman" w:cs="Times New Roman"/>
                <w:b/>
                <w:sz w:val="19"/>
                <w:szCs w:val="19"/>
                <w:lang w:eastAsia="en-GB"/>
              </w:rPr>
              <w:t>The percentage of the school population recognised as disadvantaged  for this academic year is:</w:t>
            </w:r>
          </w:p>
          <w:p w:rsidR="00222B57" w:rsidRPr="00222B57" w:rsidRDefault="00222B57" w:rsidP="00222B57">
            <w:pPr>
              <w:spacing w:after="0" w:line="240" w:lineRule="auto"/>
              <w:rPr>
                <w:rFonts w:eastAsia="Times New Roman" w:cs="Times New Roman"/>
                <w:b/>
                <w:sz w:val="19"/>
                <w:szCs w:val="19"/>
                <w:lang w:eastAsia="en-GB"/>
              </w:rPr>
            </w:pPr>
            <w:r w:rsidRPr="00222B57">
              <w:rPr>
                <w:rFonts w:eastAsia="Times New Roman" w:cs="Times New Roman"/>
                <w:b/>
                <w:sz w:val="19"/>
                <w:szCs w:val="19"/>
                <w:lang w:eastAsia="en-GB"/>
              </w:rPr>
              <w:t>45%</w:t>
            </w:r>
          </w:p>
          <w:p w:rsidR="00222B57" w:rsidRPr="00222B57" w:rsidRDefault="00222B57" w:rsidP="00222B57">
            <w:pPr>
              <w:spacing w:after="60" w:line="240" w:lineRule="auto"/>
              <w:outlineLvl w:val="6"/>
              <w:rPr>
                <w:rFonts w:eastAsia="Tahoma" w:cs="Tahoma"/>
                <w:b/>
                <w:bCs/>
                <w:sz w:val="19"/>
                <w:szCs w:val="19"/>
                <w:lang w:eastAsia="en-GB"/>
              </w:rPr>
            </w:pPr>
            <w:r w:rsidRPr="00222B57">
              <w:rPr>
                <w:rFonts w:eastAsia="Tahoma" w:cs="Tahoma"/>
                <w:b/>
                <w:bCs/>
                <w:sz w:val="19"/>
                <w:szCs w:val="19"/>
                <w:lang w:eastAsia="en-GB"/>
              </w:rPr>
              <w:t xml:space="preserve"> </w:t>
            </w:r>
          </w:p>
        </w:tc>
      </w:tr>
      <w:tr w:rsidR="00222B57" w:rsidRPr="00222B57" w:rsidTr="00320E01">
        <w:tc>
          <w:tcPr>
            <w:tcW w:w="2264" w:type="dxa"/>
            <w:tcBorders>
              <w:top w:val="single" w:sz="4" w:space="0" w:color="auto"/>
              <w:left w:val="single" w:sz="4" w:space="0" w:color="auto"/>
              <w:bottom w:val="single" w:sz="4" w:space="0" w:color="auto"/>
              <w:right w:val="single" w:sz="4" w:space="0" w:color="auto"/>
            </w:tcBorders>
            <w:shd w:val="clear" w:color="auto" w:fill="B8CCE4"/>
            <w:hideMark/>
          </w:tcPr>
          <w:p w:rsidR="00222B57" w:rsidRPr="00222B57" w:rsidRDefault="00222B57" w:rsidP="00222B57">
            <w:pPr>
              <w:spacing w:after="0" w:line="240" w:lineRule="auto"/>
              <w:rPr>
                <w:rFonts w:eastAsia="Times New Roman" w:cs="Tahoma"/>
                <w:b/>
                <w:sz w:val="32"/>
                <w:szCs w:val="32"/>
                <w:lang w:eastAsia="en-GB"/>
              </w:rPr>
            </w:pPr>
            <w:r w:rsidRPr="00222B57">
              <w:rPr>
                <w:rFonts w:eastAsia="Tahoma" w:cs="Tahoma"/>
                <w:b/>
                <w:bCs/>
                <w:sz w:val="32"/>
                <w:szCs w:val="32"/>
                <w:lang w:eastAsia="en-GB"/>
              </w:rPr>
              <w:t>Barriers to Learning</w:t>
            </w:r>
          </w:p>
        </w:tc>
        <w:tc>
          <w:tcPr>
            <w:tcW w:w="11910" w:type="dxa"/>
            <w:gridSpan w:val="6"/>
            <w:tcBorders>
              <w:top w:val="single" w:sz="4" w:space="0" w:color="auto"/>
              <w:left w:val="single" w:sz="4" w:space="0" w:color="auto"/>
              <w:bottom w:val="single" w:sz="4" w:space="0" w:color="auto"/>
              <w:right w:val="single" w:sz="4" w:space="0" w:color="auto"/>
            </w:tcBorders>
          </w:tcPr>
          <w:p w:rsidR="00222B57" w:rsidRPr="00222B57" w:rsidRDefault="00222B57" w:rsidP="00222B57">
            <w:pPr>
              <w:numPr>
                <w:ilvl w:val="0"/>
                <w:numId w:val="1"/>
              </w:numPr>
              <w:spacing w:after="0" w:line="240" w:lineRule="auto"/>
              <w:contextualSpacing/>
              <w:rPr>
                <w:rFonts w:eastAsia="Times New Roman" w:cs="Tahoma"/>
                <w:lang w:eastAsia="en-GB"/>
              </w:rPr>
            </w:pPr>
            <w:r w:rsidRPr="00222B57">
              <w:rPr>
                <w:rFonts w:eastAsia="Times New Roman" w:cs="Tahoma"/>
                <w:lang w:eastAsia="en-GB"/>
              </w:rPr>
              <w:t>Low self esteem</w:t>
            </w:r>
          </w:p>
          <w:p w:rsidR="00222B57" w:rsidRPr="00222B57" w:rsidRDefault="00222B57" w:rsidP="00222B57">
            <w:pPr>
              <w:numPr>
                <w:ilvl w:val="0"/>
                <w:numId w:val="1"/>
              </w:numPr>
              <w:spacing w:after="0" w:line="240" w:lineRule="auto"/>
              <w:contextualSpacing/>
              <w:rPr>
                <w:rFonts w:eastAsia="Times New Roman" w:cs="Tahoma"/>
                <w:lang w:eastAsia="en-GB"/>
              </w:rPr>
            </w:pPr>
            <w:r w:rsidRPr="00222B57">
              <w:rPr>
                <w:rFonts w:eastAsia="Times New Roman" w:cs="Tahoma"/>
                <w:lang w:eastAsia="en-GB"/>
              </w:rPr>
              <w:t>Motivation to learn (positive learning behaviours)</w:t>
            </w:r>
          </w:p>
          <w:p w:rsidR="00222B57" w:rsidRPr="00222B57" w:rsidRDefault="00222B57" w:rsidP="00222B57">
            <w:pPr>
              <w:numPr>
                <w:ilvl w:val="0"/>
                <w:numId w:val="1"/>
              </w:numPr>
              <w:spacing w:after="0" w:line="240" w:lineRule="auto"/>
              <w:contextualSpacing/>
              <w:rPr>
                <w:rFonts w:eastAsia="Times New Roman" w:cs="Tahoma"/>
                <w:lang w:eastAsia="en-GB"/>
              </w:rPr>
            </w:pPr>
            <w:r w:rsidRPr="00222B57">
              <w:rPr>
                <w:rFonts w:eastAsia="Times New Roman" w:cs="Tahoma"/>
                <w:lang w:eastAsia="en-GB"/>
              </w:rPr>
              <w:t>Low attendance</w:t>
            </w:r>
          </w:p>
          <w:p w:rsidR="00222B57" w:rsidRPr="00222B57" w:rsidRDefault="00222B57" w:rsidP="00222B57">
            <w:pPr>
              <w:numPr>
                <w:ilvl w:val="0"/>
                <w:numId w:val="1"/>
              </w:numPr>
              <w:spacing w:after="0" w:line="240" w:lineRule="auto"/>
              <w:contextualSpacing/>
              <w:rPr>
                <w:rFonts w:eastAsia="Times New Roman" w:cs="Tahoma"/>
                <w:lang w:eastAsia="en-GB"/>
              </w:rPr>
            </w:pPr>
            <w:r w:rsidRPr="00222B57">
              <w:rPr>
                <w:rFonts w:eastAsia="Times New Roman" w:cs="Tahoma"/>
                <w:lang w:eastAsia="en-GB"/>
              </w:rPr>
              <w:lastRenderedPageBreak/>
              <w:t>Multiple vulnerabilities including SEND, EAL, New Arrivals</w:t>
            </w:r>
          </w:p>
          <w:p w:rsidR="00222B57" w:rsidRPr="00222B57" w:rsidRDefault="00222B57" w:rsidP="00222B57">
            <w:pPr>
              <w:numPr>
                <w:ilvl w:val="0"/>
                <w:numId w:val="1"/>
              </w:numPr>
              <w:spacing w:after="0" w:line="240" w:lineRule="auto"/>
              <w:contextualSpacing/>
              <w:rPr>
                <w:rFonts w:eastAsia="Times New Roman" w:cs="Tahoma"/>
                <w:lang w:eastAsia="en-GB"/>
              </w:rPr>
            </w:pPr>
            <w:r w:rsidRPr="00222B57">
              <w:rPr>
                <w:rFonts w:eastAsia="Times New Roman" w:cs="Tahoma"/>
                <w:lang w:eastAsia="en-GB"/>
              </w:rPr>
              <w:t>Parental engagement with school to support learning</w:t>
            </w:r>
          </w:p>
          <w:p w:rsidR="00222B57" w:rsidRPr="00222B57" w:rsidRDefault="00222B57" w:rsidP="00222B57">
            <w:pPr>
              <w:numPr>
                <w:ilvl w:val="0"/>
                <w:numId w:val="1"/>
              </w:numPr>
              <w:spacing w:after="0" w:line="240" w:lineRule="auto"/>
              <w:contextualSpacing/>
              <w:rPr>
                <w:rFonts w:eastAsia="Times New Roman" w:cs="Tahoma"/>
                <w:lang w:eastAsia="en-GB"/>
              </w:rPr>
            </w:pPr>
            <w:r w:rsidRPr="00222B57">
              <w:rPr>
                <w:rFonts w:eastAsia="Times New Roman" w:cs="Tahoma"/>
                <w:lang w:eastAsia="en-GB"/>
              </w:rPr>
              <w:t>Parents financial ability to access the wider curriculum</w:t>
            </w:r>
          </w:p>
          <w:p w:rsidR="00222B57" w:rsidRPr="00222B57" w:rsidRDefault="00222B57" w:rsidP="00222B57">
            <w:pPr>
              <w:numPr>
                <w:ilvl w:val="0"/>
                <w:numId w:val="1"/>
              </w:numPr>
              <w:spacing w:after="0" w:line="240" w:lineRule="auto"/>
              <w:contextualSpacing/>
              <w:rPr>
                <w:rFonts w:eastAsia="Times New Roman" w:cs="Tahoma"/>
                <w:lang w:eastAsia="en-GB"/>
              </w:rPr>
            </w:pPr>
            <w:r w:rsidRPr="00222B57">
              <w:rPr>
                <w:rFonts w:eastAsia="Times New Roman" w:cs="Tahoma"/>
                <w:lang w:eastAsia="en-GB"/>
              </w:rPr>
              <w:t>The wide range of ability levels  within classrooms and across school</w:t>
            </w:r>
          </w:p>
        </w:tc>
      </w:tr>
      <w:tr w:rsidR="00222B57" w:rsidRPr="00222B57" w:rsidTr="00320E01">
        <w:tc>
          <w:tcPr>
            <w:tcW w:w="3652" w:type="dxa"/>
            <w:gridSpan w:val="2"/>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rPr>
                <w:rFonts w:eastAsia="Times New Roman" w:cs="Tahoma"/>
                <w:b/>
                <w:sz w:val="32"/>
                <w:szCs w:val="32"/>
                <w:lang w:eastAsia="en-GB"/>
              </w:rPr>
            </w:pPr>
            <w:r w:rsidRPr="00222B57">
              <w:rPr>
                <w:rFonts w:eastAsia="Times New Roman" w:cs="Tahoma"/>
                <w:b/>
                <w:sz w:val="32"/>
                <w:szCs w:val="32"/>
                <w:lang w:eastAsia="en-GB"/>
              </w:rPr>
              <w:lastRenderedPageBreak/>
              <w:t>Success Criteria</w:t>
            </w:r>
          </w:p>
        </w:tc>
        <w:tc>
          <w:tcPr>
            <w:tcW w:w="4253" w:type="dxa"/>
            <w:gridSpan w:val="2"/>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rPr>
                <w:rFonts w:eastAsia="Tahoma" w:cs="Tahoma"/>
                <w:b/>
                <w:bCs/>
                <w:sz w:val="32"/>
                <w:szCs w:val="32"/>
                <w:lang w:eastAsia="en-GB"/>
              </w:rPr>
            </w:pPr>
            <w:r w:rsidRPr="00222B57">
              <w:rPr>
                <w:rFonts w:eastAsia="Tahoma" w:cs="Tahoma"/>
                <w:b/>
                <w:bCs/>
                <w:sz w:val="32"/>
                <w:szCs w:val="32"/>
                <w:lang w:eastAsia="en-GB"/>
              </w:rPr>
              <w:t>Action</w:t>
            </w:r>
          </w:p>
        </w:tc>
        <w:tc>
          <w:tcPr>
            <w:tcW w:w="1275" w:type="dxa"/>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rPr>
                <w:rFonts w:eastAsia="Tahoma" w:cs="Tahoma"/>
                <w:b/>
                <w:bCs/>
                <w:lang w:eastAsia="en-GB"/>
              </w:rPr>
            </w:pPr>
            <w:r w:rsidRPr="00222B57">
              <w:rPr>
                <w:rFonts w:eastAsia="Tahoma" w:cs="Tahoma"/>
                <w:b/>
                <w:bCs/>
                <w:lang w:eastAsia="en-GB"/>
              </w:rPr>
              <w:t>Estimated Cost</w:t>
            </w:r>
          </w:p>
        </w:tc>
        <w:tc>
          <w:tcPr>
            <w:tcW w:w="4994" w:type="dxa"/>
            <w:gridSpan w:val="2"/>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t>Review September 2017</w:t>
            </w:r>
          </w:p>
        </w:tc>
      </w:tr>
      <w:tr w:rsidR="00222B57" w:rsidRPr="00222B57" w:rsidTr="00320E01">
        <w:tc>
          <w:tcPr>
            <w:tcW w:w="3652" w:type="dxa"/>
            <w:gridSpan w:val="2"/>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rPr>
                <w:rFonts w:eastAsia="Tahoma" w:cs="Tahoma"/>
                <w:bCs/>
                <w:lang w:eastAsia="en-GB"/>
              </w:rPr>
            </w:pPr>
            <w:r w:rsidRPr="00222B57">
              <w:rPr>
                <w:rFonts w:eastAsia="Tahoma" w:cs="Tahoma"/>
                <w:bCs/>
                <w:lang w:eastAsia="en-GB"/>
              </w:rPr>
              <w:t>Progress for identified pupils will accelerate as a result of improved self-perceptions, attitude to learning and robust social and emotional support structures</w:t>
            </w:r>
          </w:p>
          <w:p w:rsidR="00222B57" w:rsidRPr="00222B57" w:rsidRDefault="00222B57" w:rsidP="00222B57">
            <w:pPr>
              <w:spacing w:after="0" w:line="240" w:lineRule="auto"/>
              <w:rPr>
                <w:rFonts w:eastAsia="Tahoma" w:cs="Tahoma"/>
                <w:bCs/>
                <w:lang w:eastAsia="en-GB"/>
              </w:rPr>
            </w:pPr>
          </w:p>
          <w:p w:rsidR="00222B57" w:rsidRPr="00222B57" w:rsidRDefault="00222B57" w:rsidP="00222B57">
            <w:pPr>
              <w:spacing w:after="0" w:line="240" w:lineRule="auto"/>
              <w:rPr>
                <w:rFonts w:eastAsia="Tahoma" w:cs="Tahoma"/>
                <w:bCs/>
                <w:lang w:eastAsia="en-GB"/>
              </w:rPr>
            </w:pPr>
          </w:p>
        </w:tc>
        <w:tc>
          <w:tcPr>
            <w:tcW w:w="4253" w:type="dxa"/>
            <w:gridSpan w:val="2"/>
            <w:tcBorders>
              <w:top w:val="single" w:sz="4" w:space="0" w:color="auto"/>
              <w:left w:val="single" w:sz="4" w:space="0" w:color="auto"/>
              <w:bottom w:val="single" w:sz="4" w:space="0" w:color="auto"/>
              <w:right w:val="single" w:sz="4" w:space="0" w:color="auto"/>
            </w:tcBorders>
          </w:tcPr>
          <w:p w:rsidR="00222B57" w:rsidRPr="00222B57" w:rsidRDefault="00222B57" w:rsidP="00222B57">
            <w:pPr>
              <w:numPr>
                <w:ilvl w:val="0"/>
                <w:numId w:val="3"/>
              </w:numPr>
              <w:spacing w:after="0" w:line="240" w:lineRule="auto"/>
              <w:contextualSpacing/>
              <w:rPr>
                <w:rFonts w:eastAsia="Tahoma" w:cs="Tahoma"/>
                <w:bCs/>
                <w:lang w:eastAsia="en-GB"/>
              </w:rPr>
            </w:pPr>
            <w:r w:rsidRPr="00222B57">
              <w:rPr>
                <w:rFonts w:eastAsia="Tahoma" w:cs="Tahoma"/>
                <w:bCs/>
                <w:lang w:eastAsia="en-GB"/>
              </w:rPr>
              <w:t>Employment of a school Inclusion Teaching Assistant with the intention of developing the role to Learning Mentor</w:t>
            </w:r>
          </w:p>
          <w:p w:rsidR="00222B57" w:rsidRPr="00222B57" w:rsidRDefault="00222B57" w:rsidP="00222B57">
            <w:pPr>
              <w:numPr>
                <w:ilvl w:val="0"/>
                <w:numId w:val="2"/>
              </w:numPr>
              <w:spacing w:after="0" w:line="240" w:lineRule="auto"/>
              <w:contextualSpacing/>
              <w:rPr>
                <w:rFonts w:eastAsia="Tahoma" w:cs="Tahoma"/>
                <w:bCs/>
                <w:lang w:eastAsia="en-GB"/>
              </w:rPr>
            </w:pPr>
            <w:r w:rsidRPr="00222B57">
              <w:rPr>
                <w:rFonts w:eastAsia="Tahoma" w:cs="Tahoma"/>
                <w:bCs/>
                <w:lang w:eastAsia="en-GB"/>
              </w:rPr>
              <w:t>Training of the Inclusion Teaching Assistant to deliver targeted intervention programmes for identified pupils- a particular focus on SEMH</w:t>
            </w:r>
          </w:p>
          <w:p w:rsidR="00222B57" w:rsidRPr="00222B57" w:rsidRDefault="00222B57" w:rsidP="00222B57">
            <w:pPr>
              <w:numPr>
                <w:ilvl w:val="0"/>
                <w:numId w:val="2"/>
              </w:numPr>
              <w:spacing w:after="0" w:line="240" w:lineRule="auto"/>
              <w:contextualSpacing/>
              <w:rPr>
                <w:rFonts w:eastAsia="Tahoma" w:cs="Tahoma"/>
                <w:bCs/>
                <w:lang w:eastAsia="en-GB"/>
              </w:rPr>
            </w:pPr>
            <w:r w:rsidRPr="00222B57">
              <w:rPr>
                <w:rFonts w:eastAsia="Tahoma" w:cs="Tahoma"/>
                <w:bCs/>
                <w:lang w:eastAsia="en-GB"/>
              </w:rPr>
              <w:t>Resources for the delivery of effective intervention programmes</w:t>
            </w:r>
          </w:p>
          <w:p w:rsidR="00222B57" w:rsidRPr="00222B57" w:rsidRDefault="00222B57" w:rsidP="00222B57">
            <w:pPr>
              <w:spacing w:after="0" w:line="240" w:lineRule="auto"/>
              <w:ind w:left="360"/>
              <w:rPr>
                <w:rFonts w:eastAsia="Tahoma" w:cs="Tahoma"/>
                <w:bCs/>
                <w:lang w:eastAsia="en-GB"/>
              </w:rPr>
            </w:pPr>
          </w:p>
        </w:tc>
        <w:tc>
          <w:tcPr>
            <w:tcW w:w="1275" w:type="dxa"/>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rPr>
                <w:rFonts w:eastAsia="Tahoma" w:cs="Tahoma"/>
                <w:b/>
                <w:bCs/>
                <w:lang w:eastAsia="en-GB"/>
              </w:rPr>
            </w:pPr>
            <w:r w:rsidRPr="00222B57">
              <w:rPr>
                <w:rFonts w:eastAsia="Tahoma" w:cs="Tahoma"/>
                <w:b/>
                <w:bCs/>
                <w:lang w:eastAsia="en-GB"/>
              </w:rPr>
              <w:t>£8,121</w:t>
            </w:r>
          </w:p>
          <w:p w:rsidR="00222B57" w:rsidRPr="00222B57" w:rsidRDefault="00222B57" w:rsidP="00222B57">
            <w:pPr>
              <w:spacing w:after="0" w:line="240" w:lineRule="auto"/>
              <w:rPr>
                <w:rFonts w:eastAsia="Tahoma" w:cs="Tahoma"/>
                <w:b/>
                <w:bCs/>
                <w:lang w:eastAsia="en-GB"/>
              </w:rPr>
            </w:pPr>
          </w:p>
          <w:p w:rsidR="00222B57" w:rsidRPr="00222B57" w:rsidRDefault="00222B57" w:rsidP="00222B57">
            <w:pPr>
              <w:spacing w:after="0" w:line="240" w:lineRule="auto"/>
              <w:rPr>
                <w:rFonts w:eastAsia="Tahoma" w:cs="Tahoma"/>
                <w:b/>
                <w:bCs/>
                <w:lang w:eastAsia="en-GB"/>
              </w:rPr>
            </w:pPr>
            <w:r w:rsidRPr="00222B57">
              <w:rPr>
                <w:rFonts w:eastAsia="Tahoma" w:cs="Tahoma"/>
                <w:b/>
                <w:bCs/>
                <w:lang w:eastAsia="en-GB"/>
              </w:rPr>
              <w:t>£500</w:t>
            </w:r>
          </w:p>
          <w:p w:rsidR="00222B57" w:rsidRPr="00222B57" w:rsidRDefault="00222B57" w:rsidP="00222B57">
            <w:pPr>
              <w:spacing w:after="0" w:line="240" w:lineRule="auto"/>
              <w:rPr>
                <w:rFonts w:eastAsia="Tahoma" w:cs="Tahoma"/>
                <w:b/>
                <w:bCs/>
                <w:lang w:eastAsia="en-GB"/>
              </w:rPr>
            </w:pPr>
          </w:p>
          <w:p w:rsidR="00222B57" w:rsidRPr="00222B57" w:rsidRDefault="00222B57" w:rsidP="00222B57">
            <w:pPr>
              <w:spacing w:after="0" w:line="240" w:lineRule="auto"/>
              <w:rPr>
                <w:rFonts w:eastAsia="Tahoma" w:cs="Tahoma"/>
                <w:b/>
                <w:bCs/>
                <w:lang w:eastAsia="en-GB"/>
              </w:rPr>
            </w:pPr>
          </w:p>
          <w:p w:rsidR="00222B57" w:rsidRPr="00222B57" w:rsidRDefault="00222B57" w:rsidP="00222B57">
            <w:pPr>
              <w:spacing w:after="0" w:line="240" w:lineRule="auto"/>
              <w:rPr>
                <w:rFonts w:eastAsia="Tahoma" w:cs="Tahoma"/>
                <w:b/>
                <w:bCs/>
                <w:lang w:eastAsia="en-GB"/>
              </w:rPr>
            </w:pPr>
            <w:r w:rsidRPr="00222B57">
              <w:rPr>
                <w:rFonts w:eastAsia="Tahoma" w:cs="Tahoma"/>
                <w:b/>
                <w:bCs/>
                <w:lang w:eastAsia="en-GB"/>
              </w:rPr>
              <w:t>£300</w:t>
            </w:r>
          </w:p>
        </w:tc>
        <w:tc>
          <w:tcPr>
            <w:tcW w:w="4994" w:type="dxa"/>
            <w:gridSpan w:val="2"/>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contextualSpacing/>
              <w:rPr>
                <w:rFonts w:eastAsia="Tahoma" w:cs="Tahoma"/>
                <w:b/>
                <w:bCs/>
                <w:i/>
                <w:lang w:eastAsia="en-GB"/>
              </w:rPr>
            </w:pPr>
            <w:r w:rsidRPr="00222B57">
              <w:rPr>
                <w:rFonts w:eastAsia="Tahoma" w:cs="Tahoma"/>
                <w:b/>
                <w:bCs/>
                <w:i/>
                <w:lang w:eastAsia="en-GB"/>
              </w:rPr>
              <w:t>School Inclusion TA role embedded in school across 2016/2017 academic year. Successfully employed as a Learning Mentor in July 2017</w:t>
            </w:r>
          </w:p>
          <w:p w:rsidR="00222B57" w:rsidRPr="00222B57" w:rsidRDefault="00222B57" w:rsidP="00222B57">
            <w:pPr>
              <w:spacing w:after="0" w:line="240" w:lineRule="auto"/>
              <w:contextualSpacing/>
              <w:rPr>
                <w:rFonts w:eastAsia="Tahoma" w:cs="Tahoma"/>
                <w:b/>
                <w:bCs/>
                <w:i/>
                <w:lang w:eastAsia="en-GB"/>
              </w:rPr>
            </w:pPr>
            <w:r w:rsidRPr="00222B57">
              <w:rPr>
                <w:rFonts w:eastAsia="Tahoma" w:cs="Tahoma"/>
                <w:b/>
                <w:bCs/>
                <w:i/>
                <w:lang w:eastAsia="en-GB"/>
              </w:rPr>
              <w:t>Training with educational psychologist to deliver friends intervention. Further training in Lego Therapy</w:t>
            </w:r>
          </w:p>
          <w:p w:rsidR="00222B57" w:rsidRPr="00222B57" w:rsidRDefault="00222B57" w:rsidP="00222B57">
            <w:pPr>
              <w:spacing w:after="0" w:line="240" w:lineRule="auto"/>
              <w:contextualSpacing/>
              <w:rPr>
                <w:rFonts w:eastAsia="Tahoma" w:cs="Tahoma"/>
                <w:b/>
                <w:bCs/>
                <w:i/>
                <w:lang w:eastAsia="en-GB"/>
              </w:rPr>
            </w:pPr>
            <w:r w:rsidRPr="00222B57">
              <w:rPr>
                <w:rFonts w:eastAsia="Tahoma" w:cs="Tahoma"/>
                <w:b/>
                <w:bCs/>
                <w:i/>
                <w:lang w:eastAsia="en-GB"/>
              </w:rPr>
              <w:t>Resources purchased including the development of a sensory room</w:t>
            </w:r>
          </w:p>
          <w:p w:rsidR="00222B57" w:rsidRPr="00222B57" w:rsidRDefault="00222B57" w:rsidP="00222B57">
            <w:pPr>
              <w:spacing w:after="0" w:line="240" w:lineRule="auto"/>
              <w:contextualSpacing/>
              <w:rPr>
                <w:rFonts w:eastAsia="Tahoma" w:cs="Tahoma"/>
                <w:b/>
                <w:bCs/>
                <w:i/>
                <w:lang w:eastAsia="en-GB"/>
              </w:rPr>
            </w:pPr>
          </w:p>
          <w:p w:rsidR="00222B57" w:rsidRPr="00222B57" w:rsidRDefault="00222B57" w:rsidP="00222B57">
            <w:pPr>
              <w:spacing w:after="0" w:line="240" w:lineRule="auto"/>
              <w:contextualSpacing/>
              <w:rPr>
                <w:rFonts w:eastAsia="Tahoma" w:cs="Tahoma"/>
                <w:b/>
                <w:bCs/>
                <w:i/>
                <w:lang w:eastAsia="en-GB"/>
              </w:rPr>
            </w:pPr>
            <w:r w:rsidRPr="00222B57">
              <w:rPr>
                <w:rFonts w:eastAsia="Tahoma" w:cs="Tahoma"/>
                <w:b/>
                <w:bCs/>
                <w:i/>
                <w:lang w:eastAsia="en-GB"/>
              </w:rPr>
              <w:t>Impact monitored through review of pupil premium outcomes document and pupil progress action plans and monitoring</w:t>
            </w:r>
          </w:p>
        </w:tc>
      </w:tr>
      <w:tr w:rsidR="00222B57" w:rsidRPr="00222B57" w:rsidTr="00320E01">
        <w:tc>
          <w:tcPr>
            <w:tcW w:w="3652" w:type="dxa"/>
            <w:gridSpan w:val="2"/>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rPr>
                <w:rFonts w:eastAsia="Tahoma" w:cs="Tahoma"/>
                <w:bCs/>
                <w:lang w:eastAsia="en-GB"/>
              </w:rPr>
            </w:pPr>
            <w:r w:rsidRPr="00222B57">
              <w:rPr>
                <w:rFonts w:eastAsia="Tahoma" w:cs="Tahoma"/>
                <w:bCs/>
                <w:lang w:eastAsia="en-GB"/>
              </w:rPr>
              <w:t>Progress for identified pupil will accelerate as a result of improved self-perceptions and attitude to learning</w:t>
            </w:r>
          </w:p>
          <w:p w:rsidR="00222B57" w:rsidRPr="00222B57" w:rsidRDefault="00222B57" w:rsidP="00222B57">
            <w:pPr>
              <w:spacing w:after="0" w:line="240" w:lineRule="auto"/>
              <w:rPr>
                <w:rFonts w:eastAsia="Tahoma" w:cs="Tahoma"/>
                <w:b/>
                <w:bCs/>
                <w:lang w:eastAsia="en-GB"/>
              </w:rPr>
            </w:pPr>
          </w:p>
        </w:tc>
        <w:tc>
          <w:tcPr>
            <w:tcW w:w="4253" w:type="dxa"/>
            <w:gridSpan w:val="2"/>
            <w:tcBorders>
              <w:top w:val="single" w:sz="4" w:space="0" w:color="auto"/>
              <w:left w:val="single" w:sz="4" w:space="0" w:color="auto"/>
              <w:bottom w:val="single" w:sz="4" w:space="0" w:color="auto"/>
              <w:right w:val="single" w:sz="4" w:space="0" w:color="auto"/>
            </w:tcBorders>
          </w:tcPr>
          <w:p w:rsidR="00222B57" w:rsidRPr="00222B57" w:rsidRDefault="00222B57" w:rsidP="00222B57">
            <w:pPr>
              <w:numPr>
                <w:ilvl w:val="0"/>
                <w:numId w:val="2"/>
              </w:numPr>
              <w:spacing w:after="0" w:line="240" w:lineRule="auto"/>
              <w:contextualSpacing/>
              <w:rPr>
                <w:rFonts w:eastAsia="Tahoma" w:cs="Tahoma"/>
                <w:bCs/>
                <w:lang w:eastAsia="en-GB"/>
              </w:rPr>
            </w:pPr>
            <w:r w:rsidRPr="00222B57">
              <w:rPr>
                <w:rFonts w:eastAsia="Tahoma" w:cs="Tahoma"/>
                <w:bCs/>
                <w:lang w:eastAsia="en-GB"/>
              </w:rPr>
              <w:t>Use of Educational Psychologist to model and deliver the Friends for Life programme alongside school staff</w:t>
            </w:r>
          </w:p>
          <w:p w:rsidR="00222B57" w:rsidRPr="00222B57" w:rsidRDefault="00222B57" w:rsidP="00222B57">
            <w:pPr>
              <w:spacing w:after="0" w:line="240" w:lineRule="auto"/>
              <w:ind w:left="360"/>
              <w:rPr>
                <w:rFonts w:eastAsia="Tahoma" w:cs="Tahoma"/>
                <w:bCs/>
                <w:lang w:eastAsia="en-GB"/>
              </w:rPr>
            </w:pPr>
          </w:p>
        </w:tc>
        <w:tc>
          <w:tcPr>
            <w:tcW w:w="1275" w:type="dxa"/>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rPr>
                <w:rFonts w:eastAsia="Tahoma" w:cs="Tahoma"/>
                <w:b/>
                <w:bCs/>
                <w:lang w:eastAsia="en-GB"/>
              </w:rPr>
            </w:pPr>
            <w:r w:rsidRPr="00222B57">
              <w:rPr>
                <w:rFonts w:eastAsia="Tahoma" w:cs="Tahoma"/>
                <w:b/>
                <w:bCs/>
                <w:lang w:eastAsia="en-GB"/>
              </w:rPr>
              <w:t>£1,000</w:t>
            </w:r>
          </w:p>
        </w:tc>
        <w:tc>
          <w:tcPr>
            <w:tcW w:w="4994" w:type="dxa"/>
            <w:gridSpan w:val="2"/>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t>Friends for life training delivered with LM and SENCo</w:t>
            </w:r>
          </w:p>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t>Target group of children successfully completed the programme</w:t>
            </w:r>
          </w:p>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t>Learning Mentor is now accredited to deliver programme.</w:t>
            </w:r>
          </w:p>
          <w:p w:rsidR="00222B57" w:rsidRPr="00222B57" w:rsidRDefault="00222B57" w:rsidP="00222B57">
            <w:pPr>
              <w:spacing w:after="0" w:line="240" w:lineRule="auto"/>
              <w:rPr>
                <w:rFonts w:eastAsia="Tahoma" w:cs="Tahoma"/>
                <w:b/>
                <w:bCs/>
                <w:i/>
                <w:lang w:eastAsia="en-GB"/>
              </w:rPr>
            </w:pPr>
          </w:p>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t>Impact evident through progress made by individual pupils- particular focus on vulnerable pupils in Y6</w:t>
            </w:r>
          </w:p>
        </w:tc>
      </w:tr>
      <w:tr w:rsidR="00222B57" w:rsidRPr="00222B57" w:rsidTr="00320E01">
        <w:tc>
          <w:tcPr>
            <w:tcW w:w="3652" w:type="dxa"/>
            <w:gridSpan w:val="2"/>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rPr>
                <w:rFonts w:eastAsia="Tahoma" w:cs="Tahoma"/>
                <w:bCs/>
                <w:lang w:eastAsia="en-GB"/>
              </w:rPr>
            </w:pPr>
            <w:r w:rsidRPr="00222B57">
              <w:rPr>
                <w:rFonts w:eastAsia="Tahoma" w:cs="Tahoma"/>
                <w:bCs/>
                <w:lang w:eastAsia="en-GB"/>
              </w:rPr>
              <w:t>The gap to national will diminish for identified Y6 pupils as a result of targeted teaching</w:t>
            </w:r>
          </w:p>
        </w:tc>
        <w:tc>
          <w:tcPr>
            <w:tcW w:w="4253" w:type="dxa"/>
            <w:gridSpan w:val="2"/>
            <w:tcBorders>
              <w:top w:val="single" w:sz="4" w:space="0" w:color="auto"/>
              <w:left w:val="single" w:sz="4" w:space="0" w:color="auto"/>
              <w:bottom w:val="single" w:sz="4" w:space="0" w:color="auto"/>
              <w:right w:val="single" w:sz="4" w:space="0" w:color="auto"/>
            </w:tcBorders>
          </w:tcPr>
          <w:p w:rsidR="00222B57" w:rsidRPr="00222B57" w:rsidRDefault="00222B57" w:rsidP="00222B57">
            <w:pPr>
              <w:numPr>
                <w:ilvl w:val="0"/>
                <w:numId w:val="2"/>
              </w:numPr>
              <w:spacing w:after="0" w:line="240" w:lineRule="auto"/>
              <w:contextualSpacing/>
              <w:rPr>
                <w:rFonts w:eastAsia="Tahoma" w:cs="Tahoma"/>
                <w:bCs/>
                <w:lang w:eastAsia="en-GB"/>
              </w:rPr>
            </w:pPr>
            <w:r w:rsidRPr="00222B57">
              <w:rPr>
                <w:rFonts w:eastAsia="Tahoma" w:cs="Tahoma"/>
                <w:bCs/>
                <w:lang w:eastAsia="en-GB"/>
              </w:rPr>
              <w:t>The Y6 cohort of 60 pupils will be split into 3 classes of 20 pupils each to support targeted teaching and learning</w:t>
            </w:r>
          </w:p>
          <w:p w:rsidR="00222B57" w:rsidRPr="00222B57" w:rsidRDefault="00222B57" w:rsidP="00222B57">
            <w:pPr>
              <w:numPr>
                <w:ilvl w:val="0"/>
                <w:numId w:val="2"/>
              </w:numPr>
              <w:spacing w:after="0" w:line="240" w:lineRule="auto"/>
              <w:contextualSpacing/>
              <w:rPr>
                <w:rFonts w:eastAsia="Tahoma" w:cs="Tahoma"/>
                <w:bCs/>
                <w:lang w:eastAsia="en-GB"/>
              </w:rPr>
            </w:pPr>
            <w:r w:rsidRPr="00222B57">
              <w:rPr>
                <w:rFonts w:eastAsia="Tahoma" w:cs="Tahoma"/>
                <w:bCs/>
                <w:lang w:eastAsia="en-GB"/>
              </w:rPr>
              <w:t xml:space="preserve">Targeted Y6 pupils will attend after </w:t>
            </w:r>
            <w:r w:rsidRPr="00222B57">
              <w:rPr>
                <w:rFonts w:eastAsia="Tahoma" w:cs="Tahoma"/>
                <w:bCs/>
                <w:lang w:eastAsia="en-GB"/>
              </w:rPr>
              <w:lastRenderedPageBreak/>
              <w:t>school booster groups</w:t>
            </w:r>
          </w:p>
        </w:tc>
        <w:tc>
          <w:tcPr>
            <w:tcW w:w="1275" w:type="dxa"/>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rPr>
                <w:rFonts w:eastAsia="Tahoma" w:cs="Tahoma"/>
                <w:b/>
                <w:bCs/>
                <w:lang w:eastAsia="en-GB"/>
              </w:rPr>
            </w:pPr>
            <w:r w:rsidRPr="00222B57">
              <w:rPr>
                <w:rFonts w:eastAsia="Tahoma" w:cs="Tahoma"/>
                <w:b/>
                <w:bCs/>
                <w:lang w:eastAsia="en-GB"/>
              </w:rPr>
              <w:lastRenderedPageBreak/>
              <w:t>£23,197</w:t>
            </w:r>
          </w:p>
          <w:p w:rsidR="00222B57" w:rsidRPr="00222B57" w:rsidRDefault="00222B57" w:rsidP="00222B57">
            <w:pPr>
              <w:spacing w:after="0" w:line="240" w:lineRule="auto"/>
              <w:rPr>
                <w:rFonts w:eastAsia="Tahoma" w:cs="Tahoma"/>
                <w:b/>
                <w:bCs/>
                <w:lang w:eastAsia="en-GB"/>
              </w:rPr>
            </w:pPr>
          </w:p>
          <w:p w:rsidR="00222B57" w:rsidRPr="00222B57" w:rsidRDefault="00222B57" w:rsidP="00222B57">
            <w:pPr>
              <w:spacing w:after="0" w:line="240" w:lineRule="auto"/>
              <w:rPr>
                <w:rFonts w:eastAsia="Tahoma" w:cs="Tahoma"/>
                <w:b/>
                <w:bCs/>
                <w:lang w:eastAsia="en-GB"/>
              </w:rPr>
            </w:pPr>
            <w:r w:rsidRPr="00222B57">
              <w:rPr>
                <w:rFonts w:eastAsia="Tahoma" w:cs="Tahoma"/>
                <w:b/>
                <w:bCs/>
                <w:lang w:eastAsia="en-GB"/>
              </w:rPr>
              <w:t>£2,850</w:t>
            </w:r>
          </w:p>
        </w:tc>
        <w:tc>
          <w:tcPr>
            <w:tcW w:w="4994" w:type="dxa"/>
            <w:gridSpan w:val="2"/>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t>Internal and external quality assurance has identified the impact of this model.</w:t>
            </w:r>
          </w:p>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t>Booster groups effectively targeted identified pupils supporting an increase at expected standard at the end of Y6</w:t>
            </w:r>
          </w:p>
          <w:p w:rsidR="00222B57" w:rsidRPr="00222B57" w:rsidRDefault="00222B57" w:rsidP="00222B57">
            <w:pPr>
              <w:spacing w:after="0" w:line="240" w:lineRule="auto"/>
              <w:rPr>
                <w:rFonts w:eastAsia="Tahoma" w:cs="Tahoma"/>
                <w:b/>
                <w:bCs/>
                <w:i/>
                <w:lang w:eastAsia="en-GB"/>
              </w:rPr>
            </w:pPr>
          </w:p>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lastRenderedPageBreak/>
              <w:t>Impact evident through the Y6 outcomes</w:t>
            </w:r>
          </w:p>
        </w:tc>
      </w:tr>
      <w:tr w:rsidR="00222B57" w:rsidRPr="00222B57" w:rsidTr="00320E01">
        <w:tc>
          <w:tcPr>
            <w:tcW w:w="3652" w:type="dxa"/>
            <w:gridSpan w:val="2"/>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rPr>
                <w:rFonts w:eastAsia="Tahoma" w:cs="Tahoma"/>
                <w:bCs/>
                <w:lang w:eastAsia="en-GB"/>
              </w:rPr>
            </w:pPr>
            <w:r w:rsidRPr="00222B57">
              <w:rPr>
                <w:rFonts w:eastAsia="Tahoma" w:cs="Tahoma"/>
                <w:bCs/>
                <w:lang w:eastAsia="en-GB"/>
              </w:rPr>
              <w:lastRenderedPageBreak/>
              <w:t>The gap to national will diminish for identified Y5 pupils as a result of targeted teaching</w:t>
            </w:r>
          </w:p>
        </w:tc>
        <w:tc>
          <w:tcPr>
            <w:tcW w:w="4253" w:type="dxa"/>
            <w:gridSpan w:val="2"/>
            <w:tcBorders>
              <w:top w:val="single" w:sz="4" w:space="0" w:color="auto"/>
              <w:left w:val="single" w:sz="4" w:space="0" w:color="auto"/>
              <w:bottom w:val="single" w:sz="4" w:space="0" w:color="auto"/>
              <w:right w:val="single" w:sz="4" w:space="0" w:color="auto"/>
            </w:tcBorders>
          </w:tcPr>
          <w:p w:rsidR="00222B57" w:rsidRPr="00222B57" w:rsidRDefault="00222B57" w:rsidP="00222B57">
            <w:pPr>
              <w:numPr>
                <w:ilvl w:val="0"/>
                <w:numId w:val="2"/>
              </w:numPr>
              <w:spacing w:after="0" w:line="240" w:lineRule="auto"/>
              <w:contextualSpacing/>
              <w:rPr>
                <w:rFonts w:eastAsia="Tahoma" w:cs="Tahoma"/>
                <w:bCs/>
                <w:lang w:eastAsia="en-GB"/>
              </w:rPr>
            </w:pPr>
            <w:r w:rsidRPr="00222B57">
              <w:rPr>
                <w:rFonts w:eastAsia="Tahoma" w:cs="Tahoma"/>
                <w:bCs/>
                <w:lang w:eastAsia="en-GB"/>
              </w:rPr>
              <w:t>Targeted Y5 pupils will attend after school booster groups</w:t>
            </w:r>
          </w:p>
        </w:tc>
        <w:tc>
          <w:tcPr>
            <w:tcW w:w="1275" w:type="dxa"/>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rPr>
                <w:rFonts w:eastAsia="Tahoma" w:cs="Tahoma"/>
                <w:b/>
                <w:bCs/>
                <w:lang w:eastAsia="en-GB"/>
              </w:rPr>
            </w:pPr>
            <w:r w:rsidRPr="00222B57">
              <w:rPr>
                <w:rFonts w:eastAsia="Tahoma" w:cs="Tahoma"/>
                <w:b/>
                <w:bCs/>
                <w:lang w:eastAsia="en-GB"/>
              </w:rPr>
              <w:t>£475</w:t>
            </w:r>
          </w:p>
        </w:tc>
        <w:tc>
          <w:tcPr>
            <w:tcW w:w="4994" w:type="dxa"/>
            <w:gridSpan w:val="2"/>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t>Booster groups used during the second half of the academic year</w:t>
            </w:r>
          </w:p>
          <w:p w:rsidR="00222B57" w:rsidRPr="00222B57" w:rsidRDefault="00222B57" w:rsidP="00222B57">
            <w:pPr>
              <w:spacing w:after="0" w:line="240" w:lineRule="auto"/>
              <w:rPr>
                <w:rFonts w:eastAsia="Tahoma" w:cs="Tahoma"/>
                <w:b/>
                <w:bCs/>
                <w:i/>
                <w:lang w:eastAsia="en-GB"/>
              </w:rPr>
            </w:pPr>
          </w:p>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t>Impact evident on pupil progress meeting action plans and improved attitudes to learning</w:t>
            </w:r>
          </w:p>
        </w:tc>
      </w:tr>
      <w:tr w:rsidR="00222B57" w:rsidRPr="00222B57" w:rsidTr="00320E01">
        <w:tc>
          <w:tcPr>
            <w:tcW w:w="3652" w:type="dxa"/>
            <w:gridSpan w:val="2"/>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rPr>
                <w:rFonts w:eastAsia="Tahoma" w:cs="Tahoma"/>
                <w:bCs/>
                <w:lang w:eastAsia="en-GB"/>
              </w:rPr>
            </w:pPr>
            <w:r w:rsidRPr="00222B57">
              <w:rPr>
                <w:rFonts w:eastAsia="Tahoma" w:cs="Tahoma"/>
                <w:bCs/>
                <w:lang w:eastAsia="en-GB"/>
              </w:rPr>
              <w:t xml:space="preserve">Identified SEND barriers to learning for disadvantaged pupils will be diminished as a result of appropriate support </w:t>
            </w:r>
          </w:p>
        </w:tc>
        <w:tc>
          <w:tcPr>
            <w:tcW w:w="4253" w:type="dxa"/>
            <w:gridSpan w:val="2"/>
            <w:tcBorders>
              <w:top w:val="single" w:sz="4" w:space="0" w:color="auto"/>
              <w:left w:val="single" w:sz="4" w:space="0" w:color="auto"/>
              <w:bottom w:val="single" w:sz="4" w:space="0" w:color="auto"/>
              <w:right w:val="single" w:sz="4" w:space="0" w:color="auto"/>
            </w:tcBorders>
          </w:tcPr>
          <w:p w:rsidR="00222B57" w:rsidRPr="00222B57" w:rsidRDefault="00222B57" w:rsidP="00222B57">
            <w:pPr>
              <w:numPr>
                <w:ilvl w:val="0"/>
                <w:numId w:val="2"/>
              </w:numPr>
              <w:spacing w:after="0" w:line="240" w:lineRule="auto"/>
              <w:contextualSpacing/>
              <w:rPr>
                <w:rFonts w:eastAsia="Tahoma" w:cs="Tahoma"/>
                <w:bCs/>
                <w:lang w:eastAsia="en-GB"/>
              </w:rPr>
            </w:pPr>
            <w:r w:rsidRPr="00222B57">
              <w:rPr>
                <w:rFonts w:eastAsia="Tahoma" w:cs="Tahoma"/>
                <w:bCs/>
                <w:lang w:eastAsia="en-GB"/>
              </w:rPr>
              <w:t>Part funding of a Speech and Language Teaching Assistant</w:t>
            </w:r>
          </w:p>
          <w:p w:rsidR="00222B57" w:rsidRPr="00222B57" w:rsidRDefault="00222B57" w:rsidP="00222B57">
            <w:pPr>
              <w:numPr>
                <w:ilvl w:val="0"/>
                <w:numId w:val="2"/>
              </w:numPr>
              <w:spacing w:after="0" w:line="240" w:lineRule="auto"/>
              <w:contextualSpacing/>
              <w:rPr>
                <w:rFonts w:eastAsia="Tahoma" w:cs="Tahoma"/>
                <w:bCs/>
                <w:lang w:eastAsia="en-GB"/>
              </w:rPr>
            </w:pPr>
            <w:r w:rsidRPr="00222B57">
              <w:rPr>
                <w:rFonts w:eastAsia="Tahoma" w:cs="Tahoma"/>
                <w:bCs/>
                <w:lang w:eastAsia="en-GB"/>
              </w:rPr>
              <w:t>Part funding of the Teaching Assistant team across school to deliver in class and targeted support</w:t>
            </w:r>
          </w:p>
        </w:tc>
        <w:tc>
          <w:tcPr>
            <w:tcW w:w="1275" w:type="dxa"/>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rPr>
                <w:rFonts w:eastAsia="Tahoma" w:cs="Tahoma"/>
                <w:b/>
                <w:bCs/>
                <w:lang w:eastAsia="en-GB"/>
              </w:rPr>
            </w:pPr>
            <w:r w:rsidRPr="00222B57">
              <w:rPr>
                <w:rFonts w:eastAsia="Tahoma" w:cs="Tahoma"/>
                <w:b/>
                <w:bCs/>
                <w:lang w:eastAsia="en-GB"/>
              </w:rPr>
              <w:t>£3,931</w:t>
            </w:r>
          </w:p>
          <w:p w:rsidR="00222B57" w:rsidRPr="00222B57" w:rsidRDefault="00222B57" w:rsidP="00222B57">
            <w:pPr>
              <w:spacing w:after="0" w:line="240" w:lineRule="auto"/>
              <w:rPr>
                <w:rFonts w:eastAsia="Tahoma" w:cs="Tahoma"/>
                <w:b/>
                <w:bCs/>
                <w:lang w:eastAsia="en-GB"/>
              </w:rPr>
            </w:pPr>
            <w:r w:rsidRPr="00222B57">
              <w:rPr>
                <w:rFonts w:eastAsia="Tahoma" w:cs="Tahoma"/>
                <w:b/>
                <w:bCs/>
                <w:lang w:eastAsia="en-GB"/>
              </w:rPr>
              <w:t>£42,606</w:t>
            </w:r>
          </w:p>
        </w:tc>
        <w:tc>
          <w:tcPr>
            <w:tcW w:w="4994" w:type="dxa"/>
            <w:gridSpan w:val="2"/>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t>Development of a specialist Speech and Language TA with external validation of quality of provision</w:t>
            </w:r>
          </w:p>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t>Impact for identified pupils through intervention progress</w:t>
            </w:r>
          </w:p>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t>Some changes in Teaching Assistant team requiring training and support. Model of support focussed on ensuring gaps don’t widen for identified pupils (narrowing the gaps) as well as specialist provision (dyslexia, reading etc</w:t>
            </w:r>
            <w:r>
              <w:rPr>
                <w:rFonts w:eastAsia="Tahoma" w:cs="Tahoma"/>
                <w:b/>
                <w:bCs/>
                <w:i/>
                <w:lang w:eastAsia="en-GB"/>
              </w:rPr>
              <w:t>.</w:t>
            </w:r>
            <w:r w:rsidRPr="00222B57">
              <w:rPr>
                <w:rFonts w:eastAsia="Tahoma" w:cs="Tahoma"/>
                <w:b/>
                <w:bCs/>
                <w:i/>
                <w:lang w:eastAsia="en-GB"/>
              </w:rPr>
              <w:t>)</w:t>
            </w:r>
          </w:p>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t>Provision maps outline support for identified pupils</w:t>
            </w:r>
          </w:p>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t>Successful development of pre-teaching during the summer term.</w:t>
            </w:r>
          </w:p>
          <w:p w:rsidR="00222B57" w:rsidRPr="00222B57" w:rsidRDefault="00222B57" w:rsidP="00222B57">
            <w:pPr>
              <w:spacing w:after="0" w:line="240" w:lineRule="auto"/>
              <w:rPr>
                <w:rFonts w:eastAsia="Tahoma" w:cs="Tahoma"/>
                <w:b/>
                <w:bCs/>
                <w:i/>
                <w:lang w:eastAsia="en-GB"/>
              </w:rPr>
            </w:pPr>
          </w:p>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t>Impact measured through pupil progress meeting action plans, intervention tracking and quality assurance</w:t>
            </w:r>
          </w:p>
          <w:p w:rsidR="00222B57" w:rsidRPr="00222B57" w:rsidRDefault="00222B57" w:rsidP="00222B57">
            <w:pPr>
              <w:spacing w:after="0" w:line="240" w:lineRule="auto"/>
              <w:rPr>
                <w:rFonts w:eastAsia="Tahoma" w:cs="Tahoma"/>
                <w:b/>
                <w:bCs/>
                <w:i/>
                <w:lang w:eastAsia="en-GB"/>
              </w:rPr>
            </w:pPr>
          </w:p>
        </w:tc>
      </w:tr>
      <w:tr w:rsidR="00222B57" w:rsidRPr="00222B57" w:rsidTr="00320E01">
        <w:tc>
          <w:tcPr>
            <w:tcW w:w="3652" w:type="dxa"/>
            <w:gridSpan w:val="2"/>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rPr>
                <w:rFonts w:eastAsia="Tahoma" w:cs="Tahoma"/>
                <w:bCs/>
                <w:lang w:eastAsia="en-GB"/>
              </w:rPr>
            </w:pPr>
            <w:r w:rsidRPr="00222B57">
              <w:rPr>
                <w:rFonts w:eastAsia="Tahoma" w:cs="Tahoma"/>
                <w:bCs/>
                <w:lang w:eastAsia="en-GB"/>
              </w:rPr>
              <w:t>The EAL/New Arrivals barriers for learning for disadvantaged pupils will be diminished as a result of appropriate support</w:t>
            </w:r>
          </w:p>
        </w:tc>
        <w:tc>
          <w:tcPr>
            <w:tcW w:w="4253" w:type="dxa"/>
            <w:gridSpan w:val="2"/>
            <w:tcBorders>
              <w:top w:val="single" w:sz="4" w:space="0" w:color="auto"/>
              <w:left w:val="single" w:sz="4" w:space="0" w:color="auto"/>
              <w:bottom w:val="single" w:sz="4" w:space="0" w:color="auto"/>
              <w:right w:val="single" w:sz="4" w:space="0" w:color="auto"/>
            </w:tcBorders>
          </w:tcPr>
          <w:p w:rsidR="00222B57" w:rsidRPr="00222B57" w:rsidRDefault="00222B57" w:rsidP="00222B57">
            <w:pPr>
              <w:numPr>
                <w:ilvl w:val="0"/>
                <w:numId w:val="2"/>
              </w:numPr>
              <w:spacing w:after="0" w:line="240" w:lineRule="auto"/>
              <w:contextualSpacing/>
              <w:rPr>
                <w:rFonts w:eastAsia="Tahoma" w:cs="Tahoma"/>
                <w:bCs/>
                <w:lang w:eastAsia="en-GB"/>
              </w:rPr>
            </w:pPr>
            <w:r w:rsidRPr="00222B57">
              <w:rPr>
                <w:rFonts w:eastAsia="Tahoma" w:cs="Tahoma"/>
                <w:bCs/>
                <w:lang w:eastAsia="en-GB"/>
              </w:rPr>
              <w:t>The part funding of Bi-lingual Teaching Assistants to support pupils and families- a particular focus is on supporting the disadvantaged Roma community through the employment of a specific Bi-lingual Teaching Assistant</w:t>
            </w:r>
          </w:p>
          <w:p w:rsidR="00222B57" w:rsidRPr="00222B57" w:rsidRDefault="00222B57" w:rsidP="00222B57">
            <w:pPr>
              <w:numPr>
                <w:ilvl w:val="0"/>
                <w:numId w:val="2"/>
              </w:numPr>
              <w:spacing w:after="0" w:line="240" w:lineRule="auto"/>
              <w:contextualSpacing/>
              <w:rPr>
                <w:rFonts w:eastAsia="Tahoma" w:cs="Tahoma"/>
                <w:bCs/>
                <w:lang w:eastAsia="en-GB"/>
              </w:rPr>
            </w:pPr>
            <w:r w:rsidRPr="00222B57">
              <w:rPr>
                <w:rFonts w:eastAsia="Tahoma" w:cs="Tahoma"/>
                <w:bCs/>
                <w:lang w:eastAsia="en-GB"/>
              </w:rPr>
              <w:t xml:space="preserve">The part funding of a Teaching Assistant to deliver Wave 3 support for disadvantaged pupils who are </w:t>
            </w:r>
            <w:r w:rsidRPr="00222B57">
              <w:rPr>
                <w:rFonts w:eastAsia="Tahoma" w:cs="Tahoma"/>
                <w:bCs/>
                <w:lang w:eastAsia="en-GB"/>
              </w:rPr>
              <w:lastRenderedPageBreak/>
              <w:t>new to English and have limited experience of formal education</w:t>
            </w:r>
          </w:p>
        </w:tc>
        <w:tc>
          <w:tcPr>
            <w:tcW w:w="1275" w:type="dxa"/>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rPr>
                <w:rFonts w:eastAsia="Tahoma" w:cs="Tahoma"/>
                <w:b/>
                <w:bCs/>
                <w:lang w:eastAsia="en-GB"/>
              </w:rPr>
            </w:pPr>
            <w:r w:rsidRPr="00222B57">
              <w:rPr>
                <w:rFonts w:eastAsia="Tahoma" w:cs="Tahoma"/>
                <w:b/>
                <w:bCs/>
                <w:lang w:eastAsia="en-GB"/>
              </w:rPr>
              <w:lastRenderedPageBreak/>
              <w:t>£15,780</w:t>
            </w:r>
          </w:p>
          <w:p w:rsidR="00222B57" w:rsidRPr="00222B57" w:rsidRDefault="00222B57" w:rsidP="00222B57">
            <w:pPr>
              <w:spacing w:after="0" w:line="240" w:lineRule="auto"/>
              <w:rPr>
                <w:rFonts w:eastAsia="Tahoma" w:cs="Tahoma"/>
                <w:b/>
                <w:bCs/>
                <w:lang w:eastAsia="en-GB"/>
              </w:rPr>
            </w:pPr>
          </w:p>
          <w:p w:rsidR="00222B57" w:rsidRPr="00222B57" w:rsidRDefault="00222B57" w:rsidP="00222B57">
            <w:pPr>
              <w:spacing w:after="0" w:line="240" w:lineRule="auto"/>
              <w:rPr>
                <w:rFonts w:eastAsia="Tahoma" w:cs="Tahoma"/>
                <w:b/>
                <w:bCs/>
                <w:lang w:eastAsia="en-GB"/>
              </w:rPr>
            </w:pPr>
          </w:p>
          <w:p w:rsidR="00222B57" w:rsidRPr="00222B57" w:rsidRDefault="00222B57" w:rsidP="00222B57">
            <w:pPr>
              <w:spacing w:after="0" w:line="240" w:lineRule="auto"/>
              <w:rPr>
                <w:rFonts w:eastAsia="Tahoma" w:cs="Tahoma"/>
                <w:b/>
                <w:bCs/>
                <w:lang w:eastAsia="en-GB"/>
              </w:rPr>
            </w:pPr>
          </w:p>
          <w:p w:rsidR="00222B57" w:rsidRPr="00222B57" w:rsidRDefault="00222B57" w:rsidP="00222B57">
            <w:pPr>
              <w:spacing w:after="0" w:line="240" w:lineRule="auto"/>
              <w:rPr>
                <w:rFonts w:eastAsia="Tahoma" w:cs="Tahoma"/>
                <w:b/>
                <w:bCs/>
                <w:lang w:eastAsia="en-GB"/>
              </w:rPr>
            </w:pPr>
            <w:r w:rsidRPr="00222B57">
              <w:rPr>
                <w:rFonts w:eastAsia="Tahoma" w:cs="Tahoma"/>
                <w:b/>
                <w:bCs/>
                <w:lang w:eastAsia="en-GB"/>
              </w:rPr>
              <w:t>£3931</w:t>
            </w:r>
          </w:p>
        </w:tc>
        <w:tc>
          <w:tcPr>
            <w:tcW w:w="4994" w:type="dxa"/>
            <w:gridSpan w:val="2"/>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t>Employment of Roma BI-Lingual TA, resigned April 2017 which the school was unable to replace</w:t>
            </w:r>
          </w:p>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t>Support provided from local MAT through the use of a member of their staff</w:t>
            </w:r>
          </w:p>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t xml:space="preserve">Specialist TA in place  to provide support, external validation of the quality of provision </w:t>
            </w:r>
          </w:p>
          <w:p w:rsidR="00222B57" w:rsidRPr="00222B57" w:rsidRDefault="00222B57" w:rsidP="00222B57">
            <w:pPr>
              <w:spacing w:after="0" w:line="240" w:lineRule="auto"/>
              <w:rPr>
                <w:rFonts w:eastAsia="Tahoma" w:cs="Tahoma"/>
                <w:b/>
                <w:bCs/>
                <w:i/>
                <w:lang w:eastAsia="en-GB"/>
              </w:rPr>
            </w:pPr>
          </w:p>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t>Impact evident through academic and pastoral outcomes</w:t>
            </w:r>
          </w:p>
        </w:tc>
      </w:tr>
      <w:tr w:rsidR="00222B57" w:rsidRPr="00222B57" w:rsidTr="00320E01">
        <w:tc>
          <w:tcPr>
            <w:tcW w:w="3652" w:type="dxa"/>
            <w:gridSpan w:val="2"/>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rPr>
                <w:rFonts w:eastAsia="Tahoma" w:cs="Tahoma"/>
                <w:bCs/>
                <w:lang w:eastAsia="en-GB"/>
              </w:rPr>
            </w:pPr>
            <w:r w:rsidRPr="00222B57">
              <w:rPr>
                <w:rFonts w:eastAsia="Tahoma" w:cs="Tahoma"/>
                <w:bCs/>
                <w:lang w:eastAsia="en-GB"/>
              </w:rPr>
              <w:lastRenderedPageBreak/>
              <w:t>The attendance gap for disadvantaged pupils will diminish as a result of effective attendance support</w:t>
            </w:r>
          </w:p>
        </w:tc>
        <w:tc>
          <w:tcPr>
            <w:tcW w:w="4253" w:type="dxa"/>
            <w:gridSpan w:val="2"/>
            <w:tcBorders>
              <w:top w:val="single" w:sz="4" w:space="0" w:color="auto"/>
              <w:left w:val="single" w:sz="4" w:space="0" w:color="auto"/>
              <w:bottom w:val="single" w:sz="4" w:space="0" w:color="auto"/>
              <w:right w:val="single" w:sz="4" w:space="0" w:color="auto"/>
            </w:tcBorders>
          </w:tcPr>
          <w:p w:rsidR="00222B57" w:rsidRPr="00222B57" w:rsidRDefault="00222B57" w:rsidP="00222B57">
            <w:pPr>
              <w:numPr>
                <w:ilvl w:val="0"/>
                <w:numId w:val="2"/>
              </w:numPr>
              <w:spacing w:after="0" w:line="240" w:lineRule="auto"/>
              <w:contextualSpacing/>
              <w:rPr>
                <w:rFonts w:eastAsia="Tahoma" w:cs="Tahoma"/>
                <w:bCs/>
                <w:lang w:eastAsia="en-GB"/>
              </w:rPr>
            </w:pPr>
            <w:r w:rsidRPr="00222B57">
              <w:rPr>
                <w:rFonts w:eastAsia="Tahoma" w:cs="Tahoma"/>
                <w:bCs/>
                <w:lang w:eastAsia="en-GB"/>
              </w:rPr>
              <w:t>The part funding of the school based attendance team to track and identify target pupils</w:t>
            </w:r>
          </w:p>
          <w:p w:rsidR="00222B57" w:rsidRPr="00222B57" w:rsidRDefault="00222B57" w:rsidP="00222B57">
            <w:pPr>
              <w:numPr>
                <w:ilvl w:val="0"/>
                <w:numId w:val="2"/>
              </w:numPr>
              <w:spacing w:after="0" w:line="240" w:lineRule="auto"/>
              <w:contextualSpacing/>
              <w:rPr>
                <w:rFonts w:eastAsia="Tahoma" w:cs="Tahoma"/>
                <w:bCs/>
                <w:lang w:eastAsia="en-GB"/>
              </w:rPr>
            </w:pPr>
            <w:r w:rsidRPr="00222B57">
              <w:rPr>
                <w:rFonts w:eastAsia="Tahoma" w:cs="Tahoma"/>
                <w:bCs/>
                <w:lang w:eastAsia="en-GB"/>
              </w:rPr>
              <w:t>The part funding of a locality based attendance officer to engage with outreach work with families</w:t>
            </w:r>
          </w:p>
          <w:p w:rsidR="00222B57" w:rsidRPr="00222B57" w:rsidRDefault="00222B57" w:rsidP="00222B57">
            <w:pPr>
              <w:numPr>
                <w:ilvl w:val="0"/>
                <w:numId w:val="2"/>
              </w:numPr>
              <w:spacing w:after="0" w:line="240" w:lineRule="auto"/>
              <w:contextualSpacing/>
              <w:rPr>
                <w:rFonts w:eastAsia="Tahoma" w:cs="Tahoma"/>
                <w:bCs/>
                <w:lang w:eastAsia="en-GB"/>
              </w:rPr>
            </w:pPr>
            <w:r w:rsidRPr="00222B57">
              <w:rPr>
                <w:rFonts w:eastAsia="Tahoma" w:cs="Tahoma"/>
                <w:bCs/>
                <w:lang w:eastAsia="en-GB"/>
              </w:rPr>
              <w:t>The use of prizes and incentives to support improved attendance</w:t>
            </w:r>
          </w:p>
        </w:tc>
        <w:tc>
          <w:tcPr>
            <w:tcW w:w="1275" w:type="dxa"/>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rPr>
                <w:rFonts w:eastAsia="Tahoma" w:cs="Tahoma"/>
                <w:b/>
                <w:bCs/>
                <w:lang w:eastAsia="en-GB"/>
              </w:rPr>
            </w:pPr>
            <w:r w:rsidRPr="00222B57">
              <w:rPr>
                <w:rFonts w:eastAsia="Tahoma" w:cs="Tahoma"/>
                <w:b/>
                <w:bCs/>
                <w:lang w:eastAsia="en-GB"/>
              </w:rPr>
              <w:t>£10,584</w:t>
            </w:r>
          </w:p>
          <w:p w:rsidR="00222B57" w:rsidRPr="00222B57" w:rsidRDefault="00222B57" w:rsidP="00222B57">
            <w:pPr>
              <w:spacing w:after="0" w:line="240" w:lineRule="auto"/>
              <w:rPr>
                <w:rFonts w:eastAsia="Tahoma" w:cs="Tahoma"/>
                <w:b/>
                <w:bCs/>
                <w:lang w:eastAsia="en-GB"/>
              </w:rPr>
            </w:pPr>
          </w:p>
          <w:p w:rsidR="00222B57" w:rsidRPr="00222B57" w:rsidRDefault="00222B57" w:rsidP="00222B57">
            <w:pPr>
              <w:spacing w:after="0" w:line="240" w:lineRule="auto"/>
              <w:rPr>
                <w:rFonts w:eastAsia="Tahoma" w:cs="Tahoma"/>
                <w:b/>
                <w:bCs/>
                <w:lang w:eastAsia="en-GB"/>
              </w:rPr>
            </w:pPr>
            <w:r w:rsidRPr="00222B57">
              <w:rPr>
                <w:rFonts w:eastAsia="Tahoma" w:cs="Tahoma"/>
                <w:b/>
                <w:bCs/>
                <w:lang w:eastAsia="en-GB"/>
              </w:rPr>
              <w:t>£3,000</w:t>
            </w:r>
          </w:p>
          <w:p w:rsidR="00222B57" w:rsidRPr="00222B57" w:rsidRDefault="00222B57" w:rsidP="00222B57">
            <w:pPr>
              <w:spacing w:after="0" w:line="240" w:lineRule="auto"/>
              <w:rPr>
                <w:rFonts w:eastAsia="Tahoma" w:cs="Tahoma"/>
                <w:b/>
                <w:bCs/>
                <w:lang w:eastAsia="en-GB"/>
              </w:rPr>
            </w:pPr>
          </w:p>
          <w:p w:rsidR="00222B57" w:rsidRPr="00222B57" w:rsidRDefault="00222B57" w:rsidP="00222B57">
            <w:pPr>
              <w:spacing w:after="0" w:line="240" w:lineRule="auto"/>
              <w:rPr>
                <w:rFonts w:eastAsia="Tahoma" w:cs="Tahoma"/>
                <w:b/>
                <w:bCs/>
                <w:lang w:eastAsia="en-GB"/>
              </w:rPr>
            </w:pPr>
            <w:r w:rsidRPr="00222B57">
              <w:rPr>
                <w:rFonts w:eastAsia="Tahoma" w:cs="Tahoma"/>
                <w:b/>
                <w:bCs/>
                <w:lang w:eastAsia="en-GB"/>
              </w:rPr>
              <w:t>£400</w:t>
            </w:r>
          </w:p>
        </w:tc>
        <w:tc>
          <w:tcPr>
            <w:tcW w:w="4994" w:type="dxa"/>
            <w:gridSpan w:val="2"/>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t>School based team includes a member of the office staff, an identified lead and the Learning Mentor</w:t>
            </w:r>
          </w:p>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t>Attendance tracking is very thorough including persistent absence</w:t>
            </w:r>
          </w:p>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t>Locality based attendance officer ensures school is able to safeguard children, support parents/carers and provides a broader understanding of family needs</w:t>
            </w:r>
          </w:p>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t>Incentives and prizes used through whole school strategy to target improved attendance</w:t>
            </w:r>
          </w:p>
          <w:p w:rsidR="00222B57" w:rsidRPr="00222B57" w:rsidRDefault="00222B57" w:rsidP="00222B57">
            <w:pPr>
              <w:spacing w:after="0" w:line="240" w:lineRule="auto"/>
              <w:rPr>
                <w:rFonts w:eastAsia="Tahoma" w:cs="Tahoma"/>
                <w:b/>
                <w:bCs/>
                <w:i/>
                <w:lang w:eastAsia="en-GB"/>
              </w:rPr>
            </w:pPr>
          </w:p>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t xml:space="preserve">Impact evident in 2016/2017 attendance report </w:t>
            </w:r>
          </w:p>
        </w:tc>
      </w:tr>
      <w:tr w:rsidR="00222B57" w:rsidRPr="00222B57" w:rsidTr="00320E01">
        <w:tc>
          <w:tcPr>
            <w:tcW w:w="3652" w:type="dxa"/>
            <w:gridSpan w:val="2"/>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rPr>
                <w:rFonts w:eastAsia="Tahoma" w:cs="Tahoma"/>
                <w:bCs/>
                <w:lang w:eastAsia="en-GB"/>
              </w:rPr>
            </w:pPr>
            <w:r w:rsidRPr="00222B57">
              <w:rPr>
                <w:rFonts w:eastAsia="Tahoma" w:cs="Tahoma"/>
                <w:bCs/>
                <w:lang w:eastAsia="en-GB"/>
              </w:rPr>
              <w:t>Parents will be better placed to support their children through bespoke support for themselves and their children</w:t>
            </w:r>
          </w:p>
        </w:tc>
        <w:tc>
          <w:tcPr>
            <w:tcW w:w="4253" w:type="dxa"/>
            <w:gridSpan w:val="2"/>
            <w:tcBorders>
              <w:top w:val="single" w:sz="4" w:space="0" w:color="auto"/>
              <w:left w:val="single" w:sz="4" w:space="0" w:color="auto"/>
              <w:bottom w:val="single" w:sz="4" w:space="0" w:color="auto"/>
              <w:right w:val="single" w:sz="4" w:space="0" w:color="auto"/>
            </w:tcBorders>
          </w:tcPr>
          <w:p w:rsidR="00222B57" w:rsidRPr="00222B57" w:rsidRDefault="00222B57" w:rsidP="00222B57">
            <w:pPr>
              <w:numPr>
                <w:ilvl w:val="0"/>
                <w:numId w:val="2"/>
              </w:numPr>
              <w:spacing w:after="0" w:line="240" w:lineRule="auto"/>
              <w:contextualSpacing/>
              <w:rPr>
                <w:rFonts w:eastAsia="Tahoma" w:cs="Tahoma"/>
                <w:bCs/>
                <w:lang w:eastAsia="en-GB"/>
              </w:rPr>
            </w:pPr>
            <w:r w:rsidRPr="00222B57">
              <w:rPr>
                <w:rFonts w:eastAsia="Tahoma" w:cs="Tahoma"/>
                <w:bCs/>
                <w:lang w:eastAsia="en-GB"/>
              </w:rPr>
              <w:t>The part funding of a HLTA to regularly meet with identified parents/carers and provide them with resources and advice so that they can support home learning- including parents/carers of identified HA disadvantaged pupils</w:t>
            </w:r>
          </w:p>
          <w:p w:rsidR="00222B57" w:rsidRPr="00222B57" w:rsidRDefault="00222B57" w:rsidP="00222B57">
            <w:pPr>
              <w:numPr>
                <w:ilvl w:val="0"/>
                <w:numId w:val="2"/>
              </w:numPr>
              <w:spacing w:after="0" w:line="240" w:lineRule="auto"/>
              <w:contextualSpacing/>
              <w:rPr>
                <w:rFonts w:eastAsia="Tahoma" w:cs="Tahoma"/>
                <w:bCs/>
                <w:lang w:eastAsia="en-GB"/>
              </w:rPr>
            </w:pPr>
            <w:r w:rsidRPr="00222B57">
              <w:rPr>
                <w:rFonts w:eastAsia="Tahoma" w:cs="Tahoma"/>
                <w:bCs/>
                <w:lang w:eastAsia="en-GB"/>
              </w:rPr>
              <w:t xml:space="preserve">The part funding of a HLTA to mentor and support identified pupils in close liaison with the class teacher </w:t>
            </w:r>
          </w:p>
        </w:tc>
        <w:tc>
          <w:tcPr>
            <w:tcW w:w="1275" w:type="dxa"/>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rPr>
                <w:rFonts w:eastAsia="Tahoma" w:cs="Tahoma"/>
                <w:b/>
                <w:bCs/>
                <w:lang w:eastAsia="en-GB"/>
              </w:rPr>
            </w:pPr>
            <w:r w:rsidRPr="00222B57">
              <w:rPr>
                <w:rFonts w:eastAsia="Tahoma" w:cs="Tahoma"/>
                <w:b/>
                <w:bCs/>
                <w:lang w:eastAsia="en-GB"/>
              </w:rPr>
              <w:t>£8,453</w:t>
            </w:r>
          </w:p>
          <w:p w:rsidR="00222B57" w:rsidRPr="00222B57" w:rsidRDefault="00222B57" w:rsidP="00222B57">
            <w:pPr>
              <w:spacing w:after="0" w:line="240" w:lineRule="auto"/>
              <w:rPr>
                <w:rFonts w:eastAsia="Tahoma" w:cs="Tahoma"/>
                <w:b/>
                <w:bCs/>
                <w:lang w:eastAsia="en-GB"/>
              </w:rPr>
            </w:pPr>
          </w:p>
          <w:p w:rsidR="00222B57" w:rsidRPr="00222B57" w:rsidRDefault="00222B57" w:rsidP="00222B57">
            <w:pPr>
              <w:spacing w:after="0" w:line="240" w:lineRule="auto"/>
              <w:rPr>
                <w:rFonts w:eastAsia="Tahoma" w:cs="Tahoma"/>
                <w:b/>
                <w:bCs/>
                <w:lang w:eastAsia="en-GB"/>
              </w:rPr>
            </w:pPr>
          </w:p>
          <w:p w:rsidR="00222B57" w:rsidRPr="00222B57" w:rsidRDefault="00222B57" w:rsidP="00222B57">
            <w:pPr>
              <w:spacing w:after="0" w:line="240" w:lineRule="auto"/>
              <w:rPr>
                <w:rFonts w:eastAsia="Tahoma" w:cs="Tahoma"/>
                <w:b/>
                <w:bCs/>
                <w:lang w:eastAsia="en-GB"/>
              </w:rPr>
            </w:pPr>
          </w:p>
          <w:p w:rsidR="00222B57" w:rsidRPr="00222B57" w:rsidRDefault="00222B57" w:rsidP="00222B57">
            <w:pPr>
              <w:spacing w:after="0" w:line="240" w:lineRule="auto"/>
              <w:rPr>
                <w:rFonts w:eastAsia="Tahoma" w:cs="Tahoma"/>
                <w:b/>
                <w:bCs/>
                <w:lang w:eastAsia="en-GB"/>
              </w:rPr>
            </w:pPr>
            <w:r w:rsidRPr="00222B57">
              <w:rPr>
                <w:rFonts w:eastAsia="Tahoma" w:cs="Tahoma"/>
                <w:b/>
                <w:bCs/>
                <w:lang w:eastAsia="en-GB"/>
              </w:rPr>
              <w:t>£6,100</w:t>
            </w:r>
          </w:p>
          <w:p w:rsidR="00222B57" w:rsidRPr="00222B57" w:rsidRDefault="00222B57" w:rsidP="00222B57">
            <w:pPr>
              <w:spacing w:after="0" w:line="240" w:lineRule="auto"/>
              <w:rPr>
                <w:rFonts w:eastAsia="Tahoma" w:cs="Tahoma"/>
                <w:b/>
                <w:bCs/>
                <w:lang w:eastAsia="en-GB"/>
              </w:rPr>
            </w:pPr>
          </w:p>
        </w:tc>
        <w:tc>
          <w:tcPr>
            <w:tcW w:w="4994" w:type="dxa"/>
            <w:gridSpan w:val="2"/>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t>Support based on early identification of pupils at KS1 achieving EXS pupils at risk of not achieving EXS at KS2</w:t>
            </w:r>
          </w:p>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t>Support provided by experienced HLTA to a target group in Y3/4</w:t>
            </w:r>
          </w:p>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t>High level of engagement from parents/carers</w:t>
            </w:r>
          </w:p>
          <w:p w:rsidR="00222B57" w:rsidRPr="00222B57" w:rsidRDefault="00222B57" w:rsidP="00222B57">
            <w:pPr>
              <w:spacing w:after="0" w:line="240" w:lineRule="auto"/>
              <w:rPr>
                <w:rFonts w:eastAsia="Tahoma" w:cs="Tahoma"/>
                <w:b/>
                <w:bCs/>
                <w:i/>
                <w:lang w:eastAsia="en-GB"/>
              </w:rPr>
            </w:pPr>
          </w:p>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t>Impact evident through Pupil Progress Action Plans</w:t>
            </w:r>
          </w:p>
        </w:tc>
      </w:tr>
      <w:tr w:rsidR="00222B57" w:rsidRPr="00222B57" w:rsidTr="00320E01">
        <w:tc>
          <w:tcPr>
            <w:tcW w:w="3652" w:type="dxa"/>
            <w:gridSpan w:val="2"/>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rPr>
                <w:rFonts w:eastAsia="Tahoma" w:cs="Tahoma"/>
                <w:bCs/>
                <w:lang w:eastAsia="en-GB"/>
              </w:rPr>
            </w:pPr>
            <w:r w:rsidRPr="00222B57">
              <w:rPr>
                <w:rFonts w:eastAsia="Tahoma" w:cs="Tahoma"/>
                <w:bCs/>
                <w:lang w:eastAsia="en-GB"/>
              </w:rPr>
              <w:t>Learning Behaviours for disadvantaged pupils will improve as a result of Play Based Therapy interventions</w:t>
            </w:r>
          </w:p>
        </w:tc>
        <w:tc>
          <w:tcPr>
            <w:tcW w:w="4253" w:type="dxa"/>
            <w:gridSpan w:val="2"/>
            <w:tcBorders>
              <w:top w:val="single" w:sz="4" w:space="0" w:color="auto"/>
              <w:left w:val="single" w:sz="4" w:space="0" w:color="auto"/>
              <w:bottom w:val="single" w:sz="4" w:space="0" w:color="auto"/>
              <w:right w:val="single" w:sz="4" w:space="0" w:color="auto"/>
            </w:tcBorders>
          </w:tcPr>
          <w:p w:rsidR="00222B57" w:rsidRPr="00222B57" w:rsidRDefault="00222B57" w:rsidP="00222B57">
            <w:pPr>
              <w:numPr>
                <w:ilvl w:val="0"/>
                <w:numId w:val="2"/>
              </w:numPr>
              <w:spacing w:after="0" w:line="240" w:lineRule="auto"/>
              <w:contextualSpacing/>
              <w:rPr>
                <w:rFonts w:eastAsia="Tahoma" w:cs="Tahoma"/>
                <w:bCs/>
                <w:lang w:eastAsia="en-GB"/>
              </w:rPr>
            </w:pPr>
            <w:r w:rsidRPr="00222B57">
              <w:rPr>
                <w:rFonts w:eastAsia="Tahoma" w:cs="Tahoma"/>
                <w:bCs/>
                <w:lang w:eastAsia="en-GB"/>
              </w:rPr>
              <w:t>Identified staff will be trained in and deliver Lego based therapy intervention</w:t>
            </w:r>
          </w:p>
          <w:p w:rsidR="00222B57" w:rsidRPr="00222B57" w:rsidRDefault="00222B57" w:rsidP="00222B57">
            <w:pPr>
              <w:numPr>
                <w:ilvl w:val="0"/>
                <w:numId w:val="2"/>
              </w:numPr>
              <w:spacing w:after="0" w:line="240" w:lineRule="auto"/>
              <w:contextualSpacing/>
              <w:rPr>
                <w:rFonts w:eastAsia="Tahoma" w:cs="Tahoma"/>
                <w:bCs/>
                <w:lang w:eastAsia="en-GB"/>
              </w:rPr>
            </w:pPr>
            <w:r w:rsidRPr="00222B57">
              <w:rPr>
                <w:rFonts w:eastAsia="Tahoma" w:cs="Tahoma"/>
                <w:bCs/>
                <w:lang w:eastAsia="en-GB"/>
              </w:rPr>
              <w:t>Purchasing of resources for intervention</w:t>
            </w:r>
          </w:p>
        </w:tc>
        <w:tc>
          <w:tcPr>
            <w:tcW w:w="1275" w:type="dxa"/>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rPr>
                <w:rFonts w:eastAsia="Tahoma" w:cs="Tahoma"/>
                <w:b/>
                <w:bCs/>
                <w:lang w:eastAsia="en-GB"/>
              </w:rPr>
            </w:pPr>
            <w:r w:rsidRPr="00222B57">
              <w:rPr>
                <w:rFonts w:eastAsia="Tahoma" w:cs="Tahoma"/>
                <w:b/>
                <w:bCs/>
                <w:lang w:eastAsia="en-GB"/>
              </w:rPr>
              <w:t>£200</w:t>
            </w:r>
          </w:p>
          <w:p w:rsidR="00222B57" w:rsidRPr="00222B57" w:rsidRDefault="00222B57" w:rsidP="00222B57">
            <w:pPr>
              <w:spacing w:after="0" w:line="240" w:lineRule="auto"/>
              <w:rPr>
                <w:rFonts w:eastAsia="Tahoma" w:cs="Tahoma"/>
                <w:b/>
                <w:bCs/>
                <w:lang w:eastAsia="en-GB"/>
              </w:rPr>
            </w:pPr>
          </w:p>
          <w:p w:rsidR="00222B57" w:rsidRPr="00222B57" w:rsidRDefault="00222B57" w:rsidP="00222B57">
            <w:pPr>
              <w:spacing w:after="0" w:line="240" w:lineRule="auto"/>
              <w:rPr>
                <w:rFonts w:eastAsia="Tahoma" w:cs="Tahoma"/>
                <w:b/>
                <w:bCs/>
                <w:lang w:eastAsia="en-GB"/>
              </w:rPr>
            </w:pPr>
            <w:r w:rsidRPr="00222B57">
              <w:rPr>
                <w:rFonts w:eastAsia="Tahoma" w:cs="Tahoma"/>
                <w:b/>
                <w:bCs/>
                <w:lang w:eastAsia="en-GB"/>
              </w:rPr>
              <w:t xml:space="preserve">£100 </w:t>
            </w:r>
          </w:p>
        </w:tc>
        <w:tc>
          <w:tcPr>
            <w:tcW w:w="4994" w:type="dxa"/>
            <w:gridSpan w:val="2"/>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t>Learning Mentor trained in Lego therapy. Resources purchased. Embedded as an intervention to support identified pupils.</w:t>
            </w:r>
          </w:p>
          <w:p w:rsidR="00222B57" w:rsidRPr="00222B57" w:rsidRDefault="00222B57" w:rsidP="00222B57">
            <w:pPr>
              <w:spacing w:after="0" w:line="240" w:lineRule="auto"/>
              <w:rPr>
                <w:rFonts w:eastAsia="Tahoma" w:cs="Tahoma"/>
                <w:b/>
                <w:bCs/>
                <w:i/>
                <w:lang w:eastAsia="en-GB"/>
              </w:rPr>
            </w:pPr>
          </w:p>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t>Impact evident in engagement of identified pupils with school</w:t>
            </w:r>
          </w:p>
        </w:tc>
      </w:tr>
      <w:tr w:rsidR="00222B57" w:rsidRPr="00222B57" w:rsidTr="00320E01">
        <w:tc>
          <w:tcPr>
            <w:tcW w:w="3652" w:type="dxa"/>
            <w:gridSpan w:val="2"/>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rPr>
                <w:rFonts w:eastAsia="Tahoma" w:cs="Tahoma"/>
                <w:bCs/>
                <w:lang w:eastAsia="en-GB"/>
              </w:rPr>
            </w:pPr>
            <w:r w:rsidRPr="00222B57">
              <w:rPr>
                <w:rFonts w:eastAsia="Tahoma" w:cs="Tahoma"/>
                <w:bCs/>
                <w:lang w:eastAsia="en-GB"/>
              </w:rPr>
              <w:t xml:space="preserve">Disadvantaged pupils will be better prepared for learning as a result of a structured provision at lunchtime </w:t>
            </w:r>
          </w:p>
        </w:tc>
        <w:tc>
          <w:tcPr>
            <w:tcW w:w="4253" w:type="dxa"/>
            <w:gridSpan w:val="2"/>
            <w:tcBorders>
              <w:top w:val="single" w:sz="4" w:space="0" w:color="auto"/>
              <w:left w:val="single" w:sz="4" w:space="0" w:color="auto"/>
              <w:bottom w:val="single" w:sz="4" w:space="0" w:color="auto"/>
              <w:right w:val="single" w:sz="4" w:space="0" w:color="auto"/>
            </w:tcBorders>
          </w:tcPr>
          <w:p w:rsidR="00222B57" w:rsidRPr="00222B57" w:rsidRDefault="00222B57" w:rsidP="00222B57">
            <w:pPr>
              <w:numPr>
                <w:ilvl w:val="0"/>
                <w:numId w:val="2"/>
              </w:numPr>
              <w:spacing w:after="0" w:line="240" w:lineRule="auto"/>
              <w:contextualSpacing/>
              <w:rPr>
                <w:rFonts w:eastAsia="Tahoma" w:cs="Tahoma"/>
                <w:bCs/>
                <w:lang w:eastAsia="en-GB"/>
              </w:rPr>
            </w:pPr>
            <w:r w:rsidRPr="00222B57">
              <w:rPr>
                <w:rFonts w:eastAsia="Tahoma" w:cs="Tahoma"/>
                <w:bCs/>
                <w:lang w:eastAsia="en-GB"/>
              </w:rPr>
              <w:t>The part funding of a lunchtime play leader to co-ordinate purposeful and active lunchtime provision</w:t>
            </w:r>
          </w:p>
          <w:p w:rsidR="00222B57" w:rsidRPr="00222B57" w:rsidRDefault="00222B57" w:rsidP="00222B57">
            <w:pPr>
              <w:numPr>
                <w:ilvl w:val="0"/>
                <w:numId w:val="2"/>
              </w:numPr>
              <w:spacing w:after="0" w:line="240" w:lineRule="auto"/>
              <w:contextualSpacing/>
              <w:rPr>
                <w:rFonts w:eastAsia="Tahoma" w:cs="Tahoma"/>
                <w:bCs/>
                <w:lang w:eastAsia="en-GB"/>
              </w:rPr>
            </w:pPr>
            <w:r w:rsidRPr="00222B57">
              <w:rPr>
                <w:rFonts w:eastAsia="Tahoma" w:cs="Tahoma"/>
                <w:bCs/>
                <w:lang w:eastAsia="en-GB"/>
              </w:rPr>
              <w:lastRenderedPageBreak/>
              <w:t>The part funding of Teaching Assistants to cover lunchtimes to support a structured provision which results in positive learning behaviours</w:t>
            </w:r>
          </w:p>
          <w:p w:rsidR="00222B57" w:rsidRPr="00222B57" w:rsidRDefault="00222B57" w:rsidP="00222B57">
            <w:pPr>
              <w:numPr>
                <w:ilvl w:val="0"/>
                <w:numId w:val="2"/>
              </w:numPr>
              <w:spacing w:after="0" w:line="240" w:lineRule="auto"/>
              <w:contextualSpacing/>
              <w:rPr>
                <w:rFonts w:eastAsia="Tahoma" w:cs="Tahoma"/>
                <w:bCs/>
                <w:lang w:eastAsia="en-GB"/>
              </w:rPr>
            </w:pPr>
            <w:r w:rsidRPr="00222B57">
              <w:rPr>
                <w:rFonts w:eastAsia="Tahoma" w:cs="Tahoma"/>
                <w:bCs/>
                <w:lang w:eastAsia="en-GB"/>
              </w:rPr>
              <w:t>The training and delivery of structured lunchtime provision by Y6 pupils for younger pupils</w:t>
            </w:r>
          </w:p>
          <w:p w:rsidR="00222B57" w:rsidRPr="00222B57" w:rsidRDefault="00222B57" w:rsidP="00222B57">
            <w:pPr>
              <w:numPr>
                <w:ilvl w:val="0"/>
                <w:numId w:val="2"/>
              </w:numPr>
              <w:spacing w:after="0" w:line="240" w:lineRule="auto"/>
              <w:contextualSpacing/>
              <w:rPr>
                <w:rFonts w:eastAsia="Tahoma" w:cs="Tahoma"/>
                <w:bCs/>
                <w:lang w:eastAsia="en-GB"/>
              </w:rPr>
            </w:pPr>
            <w:r w:rsidRPr="00222B57">
              <w:rPr>
                <w:rFonts w:eastAsia="Tahoma" w:cs="Tahoma"/>
                <w:bCs/>
                <w:lang w:eastAsia="en-GB"/>
              </w:rPr>
              <w:t>The part purchasing of equipment for lunchtimes</w:t>
            </w:r>
          </w:p>
          <w:p w:rsidR="00222B57" w:rsidRPr="00222B57" w:rsidRDefault="00222B57" w:rsidP="00222B57">
            <w:pPr>
              <w:numPr>
                <w:ilvl w:val="0"/>
                <w:numId w:val="2"/>
              </w:numPr>
              <w:spacing w:after="0" w:line="240" w:lineRule="auto"/>
              <w:contextualSpacing/>
              <w:rPr>
                <w:rFonts w:eastAsia="Tahoma" w:cs="Tahoma"/>
                <w:bCs/>
                <w:lang w:eastAsia="en-GB"/>
              </w:rPr>
            </w:pPr>
            <w:r w:rsidRPr="00222B57">
              <w:rPr>
                <w:rFonts w:eastAsia="Tahoma" w:cs="Tahoma"/>
                <w:bCs/>
                <w:lang w:eastAsia="en-GB"/>
              </w:rPr>
              <w:t>The funding of a lunchtime cooking club</w:t>
            </w:r>
          </w:p>
          <w:p w:rsidR="00222B57" w:rsidRPr="00222B57" w:rsidRDefault="00222B57" w:rsidP="00222B57">
            <w:pPr>
              <w:numPr>
                <w:ilvl w:val="0"/>
                <w:numId w:val="2"/>
              </w:numPr>
              <w:spacing w:after="0" w:line="240" w:lineRule="auto"/>
              <w:contextualSpacing/>
              <w:rPr>
                <w:rFonts w:eastAsia="Tahoma" w:cs="Tahoma"/>
                <w:bCs/>
                <w:lang w:eastAsia="en-GB"/>
              </w:rPr>
            </w:pPr>
            <w:r w:rsidRPr="00222B57">
              <w:rPr>
                <w:rFonts w:eastAsia="Tahoma" w:cs="Tahoma"/>
                <w:bCs/>
                <w:lang w:eastAsia="en-GB"/>
              </w:rPr>
              <w:t>The funding of a lunchtime recorder club</w:t>
            </w:r>
          </w:p>
        </w:tc>
        <w:tc>
          <w:tcPr>
            <w:tcW w:w="1275" w:type="dxa"/>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rPr>
                <w:rFonts w:eastAsia="Tahoma" w:cs="Tahoma"/>
                <w:b/>
                <w:bCs/>
                <w:lang w:eastAsia="en-GB"/>
              </w:rPr>
            </w:pPr>
            <w:r w:rsidRPr="00222B57">
              <w:rPr>
                <w:rFonts w:eastAsia="Tahoma" w:cs="Tahoma"/>
                <w:b/>
                <w:bCs/>
                <w:lang w:eastAsia="en-GB"/>
              </w:rPr>
              <w:lastRenderedPageBreak/>
              <w:t>£4,050</w:t>
            </w:r>
          </w:p>
          <w:p w:rsidR="00222B57" w:rsidRPr="00222B57" w:rsidRDefault="00222B57" w:rsidP="00222B57">
            <w:pPr>
              <w:spacing w:after="0" w:line="240" w:lineRule="auto"/>
              <w:rPr>
                <w:rFonts w:eastAsia="Tahoma" w:cs="Tahoma"/>
                <w:b/>
                <w:bCs/>
                <w:lang w:eastAsia="en-GB"/>
              </w:rPr>
            </w:pPr>
          </w:p>
          <w:p w:rsidR="00222B57" w:rsidRPr="00222B57" w:rsidRDefault="00222B57" w:rsidP="00222B57">
            <w:pPr>
              <w:spacing w:after="0" w:line="240" w:lineRule="auto"/>
              <w:rPr>
                <w:rFonts w:eastAsia="Tahoma" w:cs="Tahoma"/>
                <w:b/>
                <w:bCs/>
                <w:lang w:eastAsia="en-GB"/>
              </w:rPr>
            </w:pPr>
          </w:p>
          <w:p w:rsidR="00222B57" w:rsidRPr="00222B57" w:rsidRDefault="00222B57" w:rsidP="00222B57">
            <w:pPr>
              <w:spacing w:after="0" w:line="240" w:lineRule="auto"/>
              <w:rPr>
                <w:rFonts w:eastAsia="Tahoma" w:cs="Tahoma"/>
                <w:b/>
                <w:bCs/>
                <w:lang w:eastAsia="en-GB"/>
              </w:rPr>
            </w:pPr>
            <w:r w:rsidRPr="00222B57">
              <w:rPr>
                <w:rFonts w:eastAsia="Tahoma" w:cs="Tahoma"/>
                <w:b/>
                <w:bCs/>
                <w:lang w:eastAsia="en-GB"/>
              </w:rPr>
              <w:lastRenderedPageBreak/>
              <w:t>£2,850</w:t>
            </w:r>
          </w:p>
          <w:p w:rsidR="00222B57" w:rsidRPr="00222B57" w:rsidRDefault="00222B57" w:rsidP="00222B57">
            <w:pPr>
              <w:spacing w:after="0" w:line="240" w:lineRule="auto"/>
              <w:rPr>
                <w:rFonts w:eastAsia="Tahoma" w:cs="Tahoma"/>
                <w:b/>
                <w:bCs/>
                <w:lang w:eastAsia="en-GB"/>
              </w:rPr>
            </w:pPr>
          </w:p>
          <w:p w:rsidR="00222B57" w:rsidRPr="00222B57" w:rsidRDefault="00222B57" w:rsidP="00222B57">
            <w:pPr>
              <w:spacing w:after="0" w:line="240" w:lineRule="auto"/>
              <w:rPr>
                <w:rFonts w:eastAsia="Tahoma" w:cs="Tahoma"/>
                <w:b/>
                <w:bCs/>
                <w:lang w:eastAsia="en-GB"/>
              </w:rPr>
            </w:pPr>
            <w:r w:rsidRPr="00222B57">
              <w:rPr>
                <w:rFonts w:eastAsia="Tahoma" w:cs="Tahoma"/>
                <w:b/>
                <w:bCs/>
                <w:lang w:eastAsia="en-GB"/>
              </w:rPr>
              <w:t>£100</w:t>
            </w:r>
          </w:p>
          <w:p w:rsidR="00222B57" w:rsidRPr="00222B57" w:rsidRDefault="00222B57" w:rsidP="00222B57">
            <w:pPr>
              <w:spacing w:after="0" w:line="240" w:lineRule="auto"/>
              <w:rPr>
                <w:rFonts w:eastAsia="Tahoma" w:cs="Tahoma"/>
                <w:b/>
                <w:bCs/>
                <w:lang w:eastAsia="en-GB"/>
              </w:rPr>
            </w:pPr>
          </w:p>
          <w:p w:rsidR="00222B57" w:rsidRPr="00222B57" w:rsidRDefault="00222B57" w:rsidP="00222B57">
            <w:pPr>
              <w:spacing w:after="0" w:line="240" w:lineRule="auto"/>
              <w:rPr>
                <w:rFonts w:eastAsia="Tahoma" w:cs="Tahoma"/>
                <w:b/>
                <w:bCs/>
                <w:lang w:eastAsia="en-GB"/>
              </w:rPr>
            </w:pPr>
            <w:r w:rsidRPr="00222B57">
              <w:rPr>
                <w:rFonts w:eastAsia="Tahoma" w:cs="Tahoma"/>
                <w:b/>
                <w:bCs/>
                <w:lang w:eastAsia="en-GB"/>
              </w:rPr>
              <w:t>£500</w:t>
            </w:r>
          </w:p>
          <w:p w:rsidR="00222B57" w:rsidRPr="00222B57" w:rsidRDefault="00222B57" w:rsidP="00222B57">
            <w:pPr>
              <w:spacing w:after="0" w:line="240" w:lineRule="auto"/>
              <w:rPr>
                <w:rFonts w:eastAsia="Tahoma" w:cs="Tahoma"/>
                <w:b/>
                <w:bCs/>
                <w:lang w:eastAsia="en-GB"/>
              </w:rPr>
            </w:pPr>
            <w:r w:rsidRPr="00222B57">
              <w:rPr>
                <w:rFonts w:eastAsia="Tahoma" w:cs="Tahoma"/>
                <w:b/>
                <w:bCs/>
                <w:lang w:eastAsia="en-GB"/>
              </w:rPr>
              <w:t>£100</w:t>
            </w:r>
          </w:p>
          <w:p w:rsidR="00222B57" w:rsidRPr="00222B57" w:rsidRDefault="00222B57" w:rsidP="00222B57">
            <w:pPr>
              <w:spacing w:after="0" w:line="240" w:lineRule="auto"/>
              <w:rPr>
                <w:rFonts w:eastAsia="Tahoma" w:cs="Tahoma"/>
                <w:b/>
                <w:bCs/>
                <w:lang w:eastAsia="en-GB"/>
              </w:rPr>
            </w:pPr>
            <w:r w:rsidRPr="00222B57">
              <w:rPr>
                <w:rFonts w:eastAsia="Tahoma" w:cs="Tahoma"/>
                <w:b/>
                <w:bCs/>
                <w:lang w:eastAsia="en-GB"/>
              </w:rPr>
              <w:t>£50</w:t>
            </w:r>
          </w:p>
        </w:tc>
        <w:tc>
          <w:tcPr>
            <w:tcW w:w="4994" w:type="dxa"/>
            <w:gridSpan w:val="2"/>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lastRenderedPageBreak/>
              <w:t>Children more actively engaged at lunchtimes with a variety of activities on offer.</w:t>
            </w:r>
          </w:p>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t xml:space="preserve">Teaching assistant cover at lunchtimes has resulted </w:t>
            </w:r>
            <w:r w:rsidRPr="00222B57">
              <w:rPr>
                <w:rFonts w:eastAsia="Tahoma" w:cs="Tahoma"/>
                <w:b/>
                <w:bCs/>
                <w:i/>
                <w:lang w:eastAsia="en-GB"/>
              </w:rPr>
              <w:lastRenderedPageBreak/>
              <w:t>in improved learning behaviours due to better conflict resolution.</w:t>
            </w:r>
          </w:p>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t>Y6 play leaders supported Y6 pupil development and improved lunchtime experience for Y3/Y4.</w:t>
            </w:r>
          </w:p>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t>Lunchtime equipment was purchased.</w:t>
            </w:r>
          </w:p>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t>Lunchtime cooking club moved during Spring 1 to after school.</w:t>
            </w:r>
          </w:p>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t>Recorder club in place supporting pupil’s interest in music.</w:t>
            </w:r>
          </w:p>
          <w:p w:rsidR="00222B57" w:rsidRPr="00222B57" w:rsidRDefault="00222B57" w:rsidP="00222B57">
            <w:pPr>
              <w:spacing w:after="0" w:line="240" w:lineRule="auto"/>
              <w:rPr>
                <w:rFonts w:eastAsia="Tahoma" w:cs="Tahoma"/>
                <w:b/>
                <w:bCs/>
                <w:i/>
                <w:lang w:eastAsia="en-GB"/>
              </w:rPr>
            </w:pPr>
          </w:p>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t>Impact evident in positive, active play at lunchtimes</w:t>
            </w:r>
          </w:p>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t>Tracked through behaviour reports and through quality assurance</w:t>
            </w:r>
          </w:p>
        </w:tc>
      </w:tr>
      <w:tr w:rsidR="00222B57" w:rsidRPr="00222B57" w:rsidTr="00320E01">
        <w:tc>
          <w:tcPr>
            <w:tcW w:w="3652" w:type="dxa"/>
            <w:gridSpan w:val="2"/>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rPr>
                <w:rFonts w:eastAsia="Tahoma" w:cs="Tahoma"/>
                <w:bCs/>
                <w:lang w:eastAsia="en-GB"/>
              </w:rPr>
            </w:pPr>
            <w:r w:rsidRPr="00222B57">
              <w:rPr>
                <w:rFonts w:eastAsia="Tahoma" w:cs="Tahoma"/>
                <w:bCs/>
                <w:lang w:eastAsia="en-GB"/>
              </w:rPr>
              <w:lastRenderedPageBreak/>
              <w:t>Disadvantaged pupils will develop self-esteem, social skills and empathy for others as a result of targeted after school provision</w:t>
            </w:r>
          </w:p>
        </w:tc>
        <w:tc>
          <w:tcPr>
            <w:tcW w:w="4253" w:type="dxa"/>
            <w:gridSpan w:val="2"/>
            <w:tcBorders>
              <w:top w:val="single" w:sz="4" w:space="0" w:color="auto"/>
              <w:left w:val="single" w:sz="4" w:space="0" w:color="auto"/>
              <w:bottom w:val="single" w:sz="4" w:space="0" w:color="auto"/>
              <w:right w:val="single" w:sz="4" w:space="0" w:color="auto"/>
            </w:tcBorders>
          </w:tcPr>
          <w:p w:rsidR="00222B57" w:rsidRPr="00222B57" w:rsidRDefault="00222B57" w:rsidP="00222B57">
            <w:pPr>
              <w:numPr>
                <w:ilvl w:val="0"/>
                <w:numId w:val="2"/>
              </w:numPr>
              <w:spacing w:after="0" w:line="240" w:lineRule="auto"/>
              <w:contextualSpacing/>
              <w:rPr>
                <w:rFonts w:eastAsia="Tahoma" w:cs="Tahoma"/>
                <w:bCs/>
                <w:lang w:eastAsia="en-GB"/>
              </w:rPr>
            </w:pPr>
            <w:r w:rsidRPr="00222B57">
              <w:rPr>
                <w:rFonts w:eastAsia="Tahoma" w:cs="Tahoma"/>
                <w:bCs/>
                <w:lang w:eastAsia="en-GB"/>
              </w:rPr>
              <w:t>The funding of an after school cooking club aimed at developing self-esteem and life skills</w:t>
            </w:r>
          </w:p>
          <w:p w:rsidR="00222B57" w:rsidRPr="00222B57" w:rsidRDefault="00222B57" w:rsidP="00222B57">
            <w:pPr>
              <w:numPr>
                <w:ilvl w:val="0"/>
                <w:numId w:val="2"/>
              </w:numPr>
              <w:spacing w:after="0" w:line="240" w:lineRule="auto"/>
              <w:contextualSpacing/>
              <w:rPr>
                <w:rFonts w:eastAsia="Tahoma" w:cs="Tahoma"/>
                <w:bCs/>
                <w:lang w:eastAsia="en-GB"/>
              </w:rPr>
            </w:pPr>
            <w:r w:rsidRPr="00222B57">
              <w:rPr>
                <w:rFonts w:eastAsia="Tahoma" w:cs="Tahoma"/>
                <w:bCs/>
                <w:lang w:eastAsia="en-GB"/>
              </w:rPr>
              <w:t>The funding of a Water Aid after school club aimed at developing empathy for others</w:t>
            </w:r>
          </w:p>
          <w:p w:rsidR="00222B57" w:rsidRPr="00222B57" w:rsidRDefault="00222B57" w:rsidP="00222B57">
            <w:pPr>
              <w:numPr>
                <w:ilvl w:val="0"/>
                <w:numId w:val="2"/>
              </w:numPr>
              <w:spacing w:after="0" w:line="240" w:lineRule="auto"/>
              <w:contextualSpacing/>
              <w:rPr>
                <w:rFonts w:eastAsia="Tahoma" w:cs="Tahoma"/>
                <w:bCs/>
                <w:lang w:eastAsia="en-GB"/>
              </w:rPr>
            </w:pPr>
            <w:r w:rsidRPr="00222B57">
              <w:rPr>
                <w:rFonts w:eastAsia="Tahoma" w:cs="Tahoma"/>
                <w:bCs/>
                <w:lang w:eastAsia="en-GB"/>
              </w:rPr>
              <w:t>The funding and support of a school based scout troop</w:t>
            </w:r>
          </w:p>
        </w:tc>
        <w:tc>
          <w:tcPr>
            <w:tcW w:w="1275" w:type="dxa"/>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rPr>
                <w:rFonts w:eastAsia="Tahoma" w:cs="Tahoma"/>
                <w:b/>
                <w:bCs/>
                <w:lang w:eastAsia="en-GB"/>
              </w:rPr>
            </w:pPr>
            <w:r w:rsidRPr="00222B57">
              <w:rPr>
                <w:rFonts w:eastAsia="Tahoma" w:cs="Tahoma"/>
                <w:b/>
                <w:bCs/>
                <w:lang w:eastAsia="en-GB"/>
              </w:rPr>
              <w:t>£100</w:t>
            </w:r>
          </w:p>
          <w:p w:rsidR="00222B57" w:rsidRPr="00222B57" w:rsidRDefault="00222B57" w:rsidP="00222B57">
            <w:pPr>
              <w:spacing w:after="0" w:line="240" w:lineRule="auto"/>
              <w:rPr>
                <w:rFonts w:eastAsia="Tahoma" w:cs="Tahoma"/>
                <w:b/>
                <w:bCs/>
                <w:lang w:eastAsia="en-GB"/>
              </w:rPr>
            </w:pPr>
          </w:p>
          <w:p w:rsidR="00222B57" w:rsidRPr="00222B57" w:rsidRDefault="00222B57" w:rsidP="00222B57">
            <w:pPr>
              <w:spacing w:after="0" w:line="240" w:lineRule="auto"/>
              <w:rPr>
                <w:rFonts w:eastAsia="Tahoma" w:cs="Tahoma"/>
                <w:b/>
                <w:bCs/>
                <w:lang w:eastAsia="en-GB"/>
              </w:rPr>
            </w:pPr>
            <w:r w:rsidRPr="00222B57">
              <w:rPr>
                <w:rFonts w:eastAsia="Tahoma" w:cs="Tahoma"/>
                <w:b/>
                <w:bCs/>
                <w:lang w:eastAsia="en-GB"/>
              </w:rPr>
              <w:t>£100</w:t>
            </w:r>
          </w:p>
          <w:p w:rsidR="00222B57" w:rsidRPr="00222B57" w:rsidRDefault="00222B57" w:rsidP="00222B57">
            <w:pPr>
              <w:spacing w:after="0" w:line="240" w:lineRule="auto"/>
              <w:rPr>
                <w:rFonts w:eastAsia="Tahoma" w:cs="Tahoma"/>
                <w:b/>
                <w:bCs/>
                <w:lang w:eastAsia="en-GB"/>
              </w:rPr>
            </w:pPr>
          </w:p>
          <w:p w:rsidR="00222B57" w:rsidRPr="00222B57" w:rsidRDefault="00222B57" w:rsidP="00222B57">
            <w:pPr>
              <w:spacing w:after="0" w:line="240" w:lineRule="auto"/>
              <w:rPr>
                <w:rFonts w:eastAsia="Tahoma" w:cs="Tahoma"/>
                <w:b/>
                <w:bCs/>
                <w:lang w:eastAsia="en-GB"/>
              </w:rPr>
            </w:pPr>
            <w:r w:rsidRPr="00222B57">
              <w:rPr>
                <w:rFonts w:eastAsia="Tahoma" w:cs="Tahoma"/>
                <w:b/>
                <w:bCs/>
                <w:lang w:eastAsia="en-GB"/>
              </w:rPr>
              <w:t>£400</w:t>
            </w:r>
          </w:p>
        </w:tc>
        <w:tc>
          <w:tcPr>
            <w:tcW w:w="4994" w:type="dxa"/>
            <w:gridSpan w:val="2"/>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t>Very popular clubs. After school cooking club has put on a number of staff meals and water aid club raised money for charity.</w:t>
            </w:r>
          </w:p>
          <w:p w:rsidR="00222B57" w:rsidRPr="00222B57" w:rsidRDefault="00222B57" w:rsidP="00222B57">
            <w:pPr>
              <w:spacing w:after="0" w:line="240" w:lineRule="auto"/>
              <w:rPr>
                <w:rFonts w:eastAsia="Tahoma" w:cs="Tahoma"/>
                <w:b/>
                <w:bCs/>
                <w:i/>
                <w:lang w:eastAsia="en-GB"/>
              </w:rPr>
            </w:pPr>
          </w:p>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t>Impact is evident through improved self-esteem and development of life skills</w:t>
            </w:r>
          </w:p>
        </w:tc>
      </w:tr>
      <w:tr w:rsidR="00222B57" w:rsidRPr="00222B57" w:rsidTr="00320E01">
        <w:tc>
          <w:tcPr>
            <w:tcW w:w="3652" w:type="dxa"/>
            <w:gridSpan w:val="2"/>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rPr>
                <w:rFonts w:eastAsia="Tahoma" w:cs="Tahoma"/>
                <w:bCs/>
                <w:lang w:eastAsia="en-GB"/>
              </w:rPr>
            </w:pPr>
            <w:r w:rsidRPr="00222B57">
              <w:rPr>
                <w:rFonts w:eastAsia="Tahoma" w:cs="Tahoma"/>
                <w:bCs/>
                <w:lang w:eastAsia="en-GB"/>
              </w:rPr>
              <w:t>Disadvantaged pupils will have full access to all areas of the curriculum and wider opportunities</w:t>
            </w:r>
          </w:p>
        </w:tc>
        <w:tc>
          <w:tcPr>
            <w:tcW w:w="4253" w:type="dxa"/>
            <w:gridSpan w:val="2"/>
            <w:tcBorders>
              <w:top w:val="single" w:sz="4" w:space="0" w:color="auto"/>
              <w:left w:val="single" w:sz="4" w:space="0" w:color="auto"/>
              <w:bottom w:val="single" w:sz="4" w:space="0" w:color="auto"/>
              <w:right w:val="single" w:sz="4" w:space="0" w:color="auto"/>
            </w:tcBorders>
          </w:tcPr>
          <w:p w:rsidR="00222B57" w:rsidRPr="00222B57" w:rsidRDefault="00222B57" w:rsidP="00222B57">
            <w:pPr>
              <w:numPr>
                <w:ilvl w:val="0"/>
                <w:numId w:val="2"/>
              </w:numPr>
              <w:spacing w:after="0" w:line="240" w:lineRule="auto"/>
              <w:contextualSpacing/>
              <w:rPr>
                <w:rFonts w:eastAsia="Tahoma" w:cs="Tahoma"/>
                <w:bCs/>
                <w:lang w:eastAsia="en-GB"/>
              </w:rPr>
            </w:pPr>
            <w:r w:rsidRPr="00222B57">
              <w:rPr>
                <w:rFonts w:eastAsia="Tahoma" w:cs="Tahoma"/>
                <w:bCs/>
                <w:lang w:eastAsia="en-GB"/>
              </w:rPr>
              <w:t>School trips, residential and extra activities are evaluated for cost implication to parents/carers and funding support provided where identified</w:t>
            </w:r>
          </w:p>
        </w:tc>
        <w:tc>
          <w:tcPr>
            <w:tcW w:w="1275" w:type="dxa"/>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rPr>
                <w:rFonts w:eastAsia="Tahoma" w:cs="Tahoma"/>
                <w:b/>
                <w:bCs/>
                <w:lang w:eastAsia="en-GB"/>
              </w:rPr>
            </w:pPr>
            <w:r w:rsidRPr="00222B57">
              <w:rPr>
                <w:rFonts w:eastAsia="Tahoma" w:cs="Tahoma"/>
                <w:b/>
                <w:bCs/>
                <w:lang w:eastAsia="en-GB"/>
              </w:rPr>
              <w:t>£1,500</w:t>
            </w:r>
          </w:p>
        </w:tc>
        <w:tc>
          <w:tcPr>
            <w:tcW w:w="4994" w:type="dxa"/>
            <w:gridSpan w:val="2"/>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t>Funding was used to support a variety of trips, visitors and experiences across all four year groups. Financial support was also provided to children attending the Y5 and Y6 residential</w:t>
            </w:r>
          </w:p>
          <w:p w:rsidR="00222B57" w:rsidRPr="00222B57" w:rsidRDefault="00222B57" w:rsidP="00222B57">
            <w:pPr>
              <w:spacing w:after="0" w:line="240" w:lineRule="auto"/>
              <w:rPr>
                <w:rFonts w:eastAsia="Tahoma" w:cs="Tahoma"/>
                <w:b/>
                <w:bCs/>
                <w:i/>
                <w:lang w:eastAsia="en-GB"/>
              </w:rPr>
            </w:pPr>
          </w:p>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t>This has impacted on children’s ability to make sense of the broader curriculum by providing real experiences</w:t>
            </w:r>
          </w:p>
        </w:tc>
      </w:tr>
      <w:tr w:rsidR="00222B57" w:rsidRPr="00222B57" w:rsidTr="00320E01">
        <w:tc>
          <w:tcPr>
            <w:tcW w:w="3652" w:type="dxa"/>
            <w:gridSpan w:val="2"/>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rPr>
                <w:rFonts w:eastAsia="Tahoma" w:cs="Tahoma"/>
                <w:bCs/>
                <w:lang w:eastAsia="en-GB"/>
              </w:rPr>
            </w:pPr>
            <w:r w:rsidRPr="00222B57">
              <w:rPr>
                <w:rFonts w:eastAsia="Tahoma" w:cs="Tahoma"/>
                <w:bCs/>
                <w:lang w:eastAsia="en-GB"/>
              </w:rPr>
              <w:t>Reading outcomes for disadvantaged pupils will improve as a result of more pupils reading for pleasure</w:t>
            </w:r>
          </w:p>
        </w:tc>
        <w:tc>
          <w:tcPr>
            <w:tcW w:w="4253" w:type="dxa"/>
            <w:gridSpan w:val="2"/>
            <w:tcBorders>
              <w:top w:val="single" w:sz="4" w:space="0" w:color="auto"/>
              <w:left w:val="single" w:sz="4" w:space="0" w:color="auto"/>
              <w:bottom w:val="single" w:sz="4" w:space="0" w:color="auto"/>
              <w:right w:val="single" w:sz="4" w:space="0" w:color="auto"/>
            </w:tcBorders>
          </w:tcPr>
          <w:p w:rsidR="00222B57" w:rsidRPr="00222B57" w:rsidRDefault="00222B57" w:rsidP="00222B57">
            <w:pPr>
              <w:numPr>
                <w:ilvl w:val="0"/>
                <w:numId w:val="2"/>
              </w:numPr>
              <w:spacing w:after="0" w:line="240" w:lineRule="auto"/>
              <w:contextualSpacing/>
              <w:rPr>
                <w:rFonts w:eastAsia="Tahoma" w:cs="Tahoma"/>
                <w:bCs/>
                <w:lang w:eastAsia="en-GB"/>
              </w:rPr>
            </w:pPr>
            <w:r w:rsidRPr="00222B57">
              <w:rPr>
                <w:rFonts w:eastAsia="Tahoma" w:cs="Tahoma"/>
                <w:bCs/>
                <w:lang w:eastAsia="en-GB"/>
              </w:rPr>
              <w:t>Purchasing of appropriate texts led by need and by pupil choices</w:t>
            </w:r>
          </w:p>
          <w:p w:rsidR="00222B57" w:rsidRPr="00222B57" w:rsidRDefault="00222B57" w:rsidP="00222B57">
            <w:pPr>
              <w:numPr>
                <w:ilvl w:val="0"/>
                <w:numId w:val="2"/>
              </w:numPr>
              <w:spacing w:after="0" w:line="240" w:lineRule="auto"/>
              <w:contextualSpacing/>
              <w:rPr>
                <w:rFonts w:eastAsia="Tahoma" w:cs="Tahoma"/>
                <w:bCs/>
                <w:lang w:eastAsia="en-GB"/>
              </w:rPr>
            </w:pPr>
            <w:r w:rsidRPr="00222B57">
              <w:rPr>
                <w:rFonts w:eastAsia="Tahoma" w:cs="Tahoma"/>
                <w:bCs/>
                <w:lang w:eastAsia="en-GB"/>
              </w:rPr>
              <w:lastRenderedPageBreak/>
              <w:t>Purchasing of reading prizes for specific reading interventions</w:t>
            </w:r>
          </w:p>
        </w:tc>
        <w:tc>
          <w:tcPr>
            <w:tcW w:w="1275" w:type="dxa"/>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rPr>
                <w:rFonts w:eastAsia="Tahoma" w:cs="Tahoma"/>
                <w:b/>
                <w:bCs/>
                <w:lang w:eastAsia="en-GB"/>
              </w:rPr>
            </w:pPr>
            <w:r w:rsidRPr="00222B57">
              <w:rPr>
                <w:rFonts w:eastAsia="Tahoma" w:cs="Tahoma"/>
                <w:b/>
                <w:bCs/>
                <w:lang w:eastAsia="en-GB"/>
              </w:rPr>
              <w:lastRenderedPageBreak/>
              <w:t>£1,000</w:t>
            </w:r>
          </w:p>
          <w:p w:rsidR="00222B57" w:rsidRPr="00222B57" w:rsidRDefault="00222B57" w:rsidP="00222B57">
            <w:pPr>
              <w:spacing w:after="0" w:line="240" w:lineRule="auto"/>
              <w:rPr>
                <w:rFonts w:eastAsia="Tahoma" w:cs="Tahoma"/>
                <w:b/>
                <w:bCs/>
                <w:lang w:eastAsia="en-GB"/>
              </w:rPr>
            </w:pPr>
            <w:r w:rsidRPr="00222B57">
              <w:rPr>
                <w:rFonts w:eastAsia="Tahoma" w:cs="Tahoma"/>
                <w:b/>
                <w:bCs/>
                <w:lang w:eastAsia="en-GB"/>
              </w:rPr>
              <w:t>£200</w:t>
            </w:r>
          </w:p>
        </w:tc>
        <w:tc>
          <w:tcPr>
            <w:tcW w:w="4994" w:type="dxa"/>
            <w:gridSpan w:val="2"/>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t>Reading books were purchased across school.</w:t>
            </w:r>
          </w:p>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t>Reading prizes were purchased to support reading interventions</w:t>
            </w:r>
          </w:p>
          <w:p w:rsidR="00222B57" w:rsidRPr="00222B57" w:rsidRDefault="00222B57" w:rsidP="00222B57">
            <w:pPr>
              <w:spacing w:after="0" w:line="240" w:lineRule="auto"/>
              <w:rPr>
                <w:rFonts w:eastAsia="Tahoma" w:cs="Tahoma"/>
                <w:b/>
                <w:bCs/>
                <w:i/>
                <w:lang w:eastAsia="en-GB"/>
              </w:rPr>
            </w:pPr>
          </w:p>
          <w:p w:rsidR="00222B57" w:rsidRPr="00222B57" w:rsidRDefault="00222B57" w:rsidP="00222B57">
            <w:pPr>
              <w:spacing w:after="0" w:line="240" w:lineRule="auto"/>
              <w:rPr>
                <w:rFonts w:eastAsia="Tahoma" w:cs="Tahoma"/>
                <w:b/>
                <w:bCs/>
                <w:i/>
                <w:lang w:eastAsia="en-GB"/>
              </w:rPr>
            </w:pPr>
            <w:r w:rsidRPr="00222B57">
              <w:rPr>
                <w:rFonts w:eastAsia="Tahoma" w:cs="Tahoma"/>
                <w:b/>
                <w:bCs/>
                <w:i/>
                <w:lang w:eastAsia="en-GB"/>
              </w:rPr>
              <w:t>Impact evident through a narrowing of the gap in regards to pupil outcomes</w:t>
            </w:r>
          </w:p>
        </w:tc>
      </w:tr>
      <w:tr w:rsidR="00222B57" w:rsidRPr="00222B57" w:rsidTr="00320E01">
        <w:tc>
          <w:tcPr>
            <w:tcW w:w="3652" w:type="dxa"/>
            <w:gridSpan w:val="2"/>
            <w:tcBorders>
              <w:top w:val="single" w:sz="4" w:space="0" w:color="auto"/>
              <w:left w:val="nil"/>
              <w:bottom w:val="nil"/>
              <w:right w:val="nil"/>
            </w:tcBorders>
          </w:tcPr>
          <w:p w:rsidR="00222B57" w:rsidRPr="00222B57" w:rsidRDefault="00222B57" w:rsidP="00222B57">
            <w:pPr>
              <w:spacing w:after="0" w:line="240" w:lineRule="auto"/>
              <w:rPr>
                <w:rFonts w:eastAsia="Tahoma" w:cs="Tahoma"/>
                <w:bCs/>
                <w:lang w:eastAsia="en-GB"/>
              </w:rPr>
            </w:pPr>
          </w:p>
        </w:tc>
        <w:tc>
          <w:tcPr>
            <w:tcW w:w="4253" w:type="dxa"/>
            <w:gridSpan w:val="2"/>
            <w:tcBorders>
              <w:top w:val="single" w:sz="4" w:space="0" w:color="auto"/>
              <w:left w:val="nil"/>
              <w:bottom w:val="nil"/>
              <w:right w:val="single" w:sz="4" w:space="0" w:color="auto"/>
            </w:tcBorders>
          </w:tcPr>
          <w:p w:rsidR="00222B57" w:rsidRPr="00222B57" w:rsidRDefault="00222B57" w:rsidP="00222B57">
            <w:pPr>
              <w:spacing w:after="0" w:line="240" w:lineRule="auto"/>
              <w:ind w:left="720"/>
              <w:contextualSpacing/>
              <w:rPr>
                <w:rFonts w:eastAsia="Tahoma" w:cs="Tahoma"/>
                <w:bCs/>
                <w:lang w:eastAsia="en-GB"/>
              </w:rPr>
            </w:pPr>
          </w:p>
        </w:tc>
        <w:tc>
          <w:tcPr>
            <w:tcW w:w="1275" w:type="dxa"/>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rPr>
                <w:rFonts w:eastAsia="Tahoma" w:cs="Tahoma"/>
                <w:b/>
                <w:bCs/>
                <w:lang w:eastAsia="en-GB"/>
              </w:rPr>
            </w:pPr>
            <w:r w:rsidRPr="00222B57">
              <w:rPr>
                <w:rFonts w:eastAsia="Tahoma" w:cs="Tahoma"/>
                <w:b/>
                <w:bCs/>
                <w:lang w:eastAsia="en-GB"/>
              </w:rPr>
              <w:t>Total £142,478</w:t>
            </w:r>
          </w:p>
        </w:tc>
        <w:tc>
          <w:tcPr>
            <w:tcW w:w="4994" w:type="dxa"/>
            <w:gridSpan w:val="2"/>
            <w:tcBorders>
              <w:top w:val="single" w:sz="4" w:space="0" w:color="auto"/>
              <w:left w:val="single" w:sz="4" w:space="0" w:color="auto"/>
              <w:bottom w:val="single" w:sz="4" w:space="0" w:color="auto"/>
              <w:right w:val="single" w:sz="4" w:space="0" w:color="auto"/>
            </w:tcBorders>
          </w:tcPr>
          <w:p w:rsidR="00222B57" w:rsidRPr="00222B57" w:rsidRDefault="00222B57" w:rsidP="00222B57">
            <w:pPr>
              <w:spacing w:after="0" w:line="240" w:lineRule="auto"/>
              <w:rPr>
                <w:rFonts w:eastAsia="Tahoma" w:cs="Tahoma"/>
                <w:b/>
                <w:bCs/>
                <w:lang w:eastAsia="en-GB"/>
              </w:rPr>
            </w:pPr>
          </w:p>
        </w:tc>
      </w:tr>
    </w:tbl>
    <w:p w:rsidR="00222B57" w:rsidRDefault="00222B57"/>
    <w:sectPr w:rsidR="00222B57" w:rsidSect="00222B5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052F8"/>
    <w:multiLevelType w:val="hybridMultilevel"/>
    <w:tmpl w:val="8B56C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2C39BA"/>
    <w:multiLevelType w:val="hybridMultilevel"/>
    <w:tmpl w:val="9E406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5C6E45"/>
    <w:multiLevelType w:val="hybridMultilevel"/>
    <w:tmpl w:val="65748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F505A3"/>
    <w:multiLevelType w:val="hybridMultilevel"/>
    <w:tmpl w:val="02502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BA3194"/>
    <w:multiLevelType w:val="hybridMultilevel"/>
    <w:tmpl w:val="61B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57"/>
    <w:rsid w:val="00222B57"/>
    <w:rsid w:val="008C5D84"/>
    <w:rsid w:val="00C14DC5"/>
    <w:rsid w:val="00E97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B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B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1881</Words>
  <Characters>10728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Sheffield Schools</cp:lastModifiedBy>
  <cp:revision>2</cp:revision>
  <dcterms:created xsi:type="dcterms:W3CDTF">2017-11-12T09:59:00Z</dcterms:created>
  <dcterms:modified xsi:type="dcterms:W3CDTF">2017-11-12T09:59:00Z</dcterms:modified>
</cp:coreProperties>
</file>